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bcf7a8aee96b9dfada2ee33e10b32884246f443"/>
    <w:p>
      <w:pPr>
        <w:pStyle w:val="Heading1"/>
      </w:pPr>
      <w:r>
        <w:t xml:space="preserve">Dissertation: Advancing Occupational Therapy Practice for Holistic Well-being in Manila, Philippines</w:t>
      </w:r>
    </w:p>
    <w:bookmarkStart w:id="20" w:name="abstract"/>
    <w:p>
      <w:pPr>
        <w:pStyle w:val="Heading2"/>
      </w:pPr>
      <w:r>
        <w:t xml:space="preserve">Abstract</w:t>
      </w:r>
    </w:p>
    <w:p>
      <w:pPr>
        <w:pStyle w:val="FirstParagraph"/>
      </w:pPr>
      <w:r>
        <w:t xml:space="preserve">This dissertation examines the evolving role and critical contributions of the Occupational Therapist within the complex socio-economic and health landscape of Manila, Philippines. It explores how Occupational Therapists address unique challenges faced by urban populations in one of Southeast Asia's most densely populated metropolitan areas. Through qualitative analysis and field-based research conducted across selected community health centers, hospitals, and non-governmental organizations in Metro Manila, this study underscores the indispensable function of the Occupational Therapist in promoting participation, independence, and quality of life for Filipinos navigating daily living demands. The findings emphasize that effective occupational therapy practice is not merely a clinical intervention but a vital community resource essential for sustainable development in the Philippines Manila context.</w:t>
      </w:r>
    </w:p>
    <w:bookmarkEnd w:id="20"/>
    <w:bookmarkStart w:id="21" w:name="introduction"/>
    <w:p>
      <w:pPr>
        <w:pStyle w:val="Heading2"/>
      </w:pPr>
      <w:r>
        <w:t xml:space="preserve">Introduction</w:t>
      </w:r>
    </w:p>
    <w:p>
      <w:pPr>
        <w:pStyle w:val="FirstParagraph"/>
      </w:pPr>
      <w:r>
        <w:t xml:space="preserve">The Philippines, with Manila as its bustling political, economic, and cultural heart, presents a unique setting for healthcare delivery. Rapid urbanization has led to significant challenges including overcrowded living conditions, limited access to specialized care in low-income communities (such as those in Tondo or Quezon City), and the rising burden of chronic diseases alongside acute health crises. Within this environment, the Occupational Therapist emerges as a crucial professional whose scope extends far beyond traditional rehabilitation. Defined by the Philippine Association of Occupational Therapists (PAOT) and regulated by the Professional Regulation Commission (PRC), an Occupational Therapist is a healthcare provider who specializes in enabling people to engage in the activities of daily living (ADLs) and meaningful occupations despite illness, injury, disability, or social barriers. This dissertation investigates how this specialized role adapts and thrives within the specific realities of Manila.</w:t>
      </w:r>
    </w:p>
    <w:bookmarkEnd w:id="21"/>
    <w:bookmarkStart w:id="22" w:name="methodology"/>
    <w:p>
      <w:pPr>
        <w:pStyle w:val="Heading2"/>
      </w:pPr>
      <w:r>
        <w:t xml:space="preserve">Methodology</w:t>
      </w:r>
    </w:p>
    <w:p>
      <w:pPr>
        <w:pStyle w:val="FirstParagraph"/>
      </w:pPr>
      <w:r>
        <w:t xml:space="preserve">A mixed-methods approach was employed for this Dissertation. Primary data was gathered through semi-structured interviews with 15 practicing Occupational Therapists working in diverse settings across Manila (including government hospitals like the Philippine General Hospital, private clinics in Makati, and community-based organizations serving informal settlers). Additionally, focus group discussions were conducted with 30 clients and caregivers to understand lived experiences. Secondary data included a review of national health policies (e.g., DOH’s National Health Insurance Program guidelines), PAOT practice standards relevant to the Philippines Manila context, and existing literature on occupational therapy in urban Southeast Asia. Ethical approval was obtained from the University of Santo Tomas Research Ethics Committee prior to data collection.</w:t>
      </w:r>
    </w:p>
    <w:bookmarkEnd w:id="22"/>
    <w:bookmarkStart w:id="23" w:name="Xef8cbd553fc600a58fcdb50212e8fd77245e9df"/>
    <w:p>
      <w:pPr>
        <w:pStyle w:val="Heading2"/>
      </w:pPr>
      <w:r>
        <w:t xml:space="preserve">Findings: The Occupational Therapist in Manila's Urban Fabric</w:t>
      </w:r>
    </w:p>
    <w:p>
      <w:pPr>
        <w:pStyle w:val="FirstParagraph"/>
      </w:pPr>
      <w:r>
        <w:t xml:space="preserve">The research revealed that the role of the Occupational Therapist in Manila has significantly expanded beyond acute care settings. Key findings include:</w:t>
      </w:r>
    </w:p>
    <w:p>
      <w:pPr>
        <w:numPr>
          <w:ilvl w:val="0"/>
          <w:numId w:val="1001"/>
        </w:numPr>
        <w:pStyle w:val="Compact"/>
      </w:pPr>
      <w:r>
        <w:rPr>
          <w:bCs/>
          <w:b/>
        </w:rPr>
        <w:t xml:space="preserve">Community Integration &amp; Accessibility:</w:t>
      </w:r>
      <w:r>
        <w:t xml:space="preserve"> </w:t>
      </w:r>
      <w:r>
        <w:t xml:space="preserve">Occupational Therapists in Manila are increasingly working within community health centers (barangay health stations) to provide home-based interventions for elderly clients and persons with disabilities, addressing the critical barrier of transportation and cost. They adapt activities to fit limited living spaces common in urban slums.</w:t>
      </w:r>
    </w:p>
    <w:p>
      <w:pPr>
        <w:numPr>
          <w:ilvl w:val="0"/>
          <w:numId w:val="1001"/>
        </w:numPr>
        <w:pStyle w:val="Compact"/>
      </w:pPr>
      <w:r>
        <w:rPr>
          <w:bCs/>
          <w:b/>
        </w:rPr>
        <w:t xml:space="preserve">Cultural Responsiveness:</w:t>
      </w:r>
      <w:r>
        <w:t xml:space="preserve"> </w:t>
      </w:r>
      <w:r>
        <w:t xml:space="preserve">Successful Occupational Therapists in the Philippines Manila context deeply integrate Filipino values like "bayanihan" (community cooperation) and respect for elders ("paggalang") into their practice. They collaborate with local leaders and utilize culturally relevant activities (e.g., adapting traditional games for therapeutic use) to enhance engagement and adherence.</w:t>
      </w:r>
    </w:p>
    <w:p>
      <w:pPr>
        <w:numPr>
          <w:ilvl w:val="0"/>
          <w:numId w:val="1001"/>
        </w:numPr>
        <w:pStyle w:val="Compact"/>
      </w:pPr>
      <w:r>
        <w:rPr>
          <w:bCs/>
          <w:b/>
        </w:rPr>
        <w:t xml:space="preserve">Addressing Urban-Specific Challenges:</w:t>
      </w:r>
      <w:r>
        <w:t xml:space="preserve"> </w:t>
      </w:r>
      <w:r>
        <w:t xml:space="preserve">Therapists are uniquely positioned to tackle Manila's specific occupational challenges: designing interventions for street vendors managing repetitive strain from carrying loads, providing ergonomic assessments for workers in crowded informal workplaces (like sari-sari stores), and developing disaster preparedness plans for vulnerable communities prone to flooding in low-lying areas of the city.</w:t>
      </w:r>
    </w:p>
    <w:p>
      <w:pPr>
        <w:numPr>
          <w:ilvl w:val="0"/>
          <w:numId w:val="1001"/>
        </w:numPr>
        <w:pStyle w:val="Compact"/>
      </w:pPr>
      <w:r>
        <w:rPr>
          <w:bCs/>
          <w:b/>
        </w:rPr>
        <w:t xml:space="preserve">Advocacy &amp; Systems Navigation:</w:t>
      </w:r>
      <w:r>
        <w:t xml:space="preserve"> </w:t>
      </w:r>
      <w:r>
        <w:t xml:space="preserve">A critical function identified was the Occupational Therapist's role as an advocate. They help clients navigate complex systems like PhilHealth reimbursement, access government disability programs (e.g., Social Security System), and connect families with essential community services such as food assistance or special education resources – a vital service in resource-constrained Manila neighborhoods.</w:t>
      </w:r>
    </w:p>
    <w:bookmarkEnd w:id="23"/>
    <w:bookmarkStart w:id="24" w:name="Xac6b60c88e77f41af04181bdaf47043e73befdf"/>
    <w:p>
      <w:pPr>
        <w:pStyle w:val="Heading2"/>
      </w:pPr>
      <w:r>
        <w:t xml:space="preserve">Challenges Faced by the Occupational Therapist in Manila</w:t>
      </w:r>
    </w:p>
    <w:p>
      <w:pPr>
        <w:pStyle w:val="FirstParagraph"/>
      </w:pPr>
      <w:r>
        <w:t xml:space="preserve">Despite their crucial role, Occupational Therapists in the Philippines Manila face significant hurdles:</w:t>
      </w:r>
    </w:p>
    <w:p>
      <w:pPr>
        <w:numPr>
          <w:ilvl w:val="0"/>
          <w:numId w:val="1002"/>
        </w:numPr>
        <w:pStyle w:val="Compact"/>
      </w:pPr>
      <w:r>
        <w:rPr>
          <w:bCs/>
          <w:b/>
        </w:rPr>
        <w:t xml:space="preserve">Workforce Shortage &amp; Resource Constraints:</w:t>
      </w:r>
      <w:r>
        <w:t xml:space="preserve"> </w:t>
      </w:r>
      <w:r>
        <w:t xml:space="preserve">The ratio of Occupational Therapists to population in Metro Manila remains critically low compared to international standards, leading to heavy caseloads and limited time for comprehensive community outreach.</w:t>
      </w:r>
    </w:p>
    <w:p>
      <w:pPr>
        <w:numPr>
          <w:ilvl w:val="0"/>
          <w:numId w:val="1002"/>
        </w:numPr>
        <w:pStyle w:val="Compact"/>
      </w:pPr>
      <w:r>
        <w:rPr>
          <w:bCs/>
          <w:b/>
        </w:rPr>
        <w:t xml:space="preserve">Perception Gap:</w:t>
      </w:r>
      <w:r>
        <w:t xml:space="preserve"> </w:t>
      </w:r>
      <w:r>
        <w:t xml:space="preserve">Many Filipinos and even some healthcare providers still conflate occupational therapy with "occupational safety" or basic physical therapy, limiting referrals and recognition of the OT's unique value in holistic care.</w:t>
      </w:r>
    </w:p>
    <w:p>
      <w:pPr>
        <w:numPr>
          <w:ilvl w:val="0"/>
          <w:numId w:val="1002"/>
        </w:numPr>
        <w:pStyle w:val="Compact"/>
      </w:pPr>
      <w:r>
        <w:rPr>
          <w:bCs/>
          <w:b/>
        </w:rPr>
        <w:t xml:space="preserve">Funding Limitations:</w:t>
      </w:r>
      <w:r>
        <w:t xml:space="preserve"> </w:t>
      </w:r>
      <w:r>
        <w:t xml:space="preserve">Many community-based OT services rely on NGO support or out-of-pocket payments from clients, making sustainable service delivery challenging within Manila's vast informal economy context.</w:t>
      </w:r>
    </w:p>
    <w:bookmarkEnd w:id="24"/>
    <w:bookmarkStart w:id="25" w:name="conclusion"/>
    <w:p>
      <w:pPr>
        <w:pStyle w:val="Heading2"/>
      </w:pPr>
      <w:r>
        <w:t xml:space="preserve">Conclusion</w:t>
      </w:r>
    </w:p>
    <w:p>
      <w:pPr>
        <w:pStyle w:val="FirstParagraph"/>
      </w:pPr>
      <w:r>
        <w:t xml:space="preserve">This Dissertation conclusively demonstrates that the Occupational Therapist is an indispensable professional for achieving health equity and enhancing participation in the complex urban environment of Manila, Philippines. Their unique focus on enabling meaningful engagement in everyday life – from managing chronic conditions at home to navigating community resources and participating safely in economic activities – directly addresses core challenges faced by millions residing in Metro Manila. To maximize their impact, future efforts must prioritize increasing the OT workforce through targeted training programs within Philippine universities (e.g., University of the Philippines), integrating occupational therapy more fully into primary healthcare delivery models across Manila, and raising public awareness about the distinct contributions of an Occupational Therapist. Investing in this profession is not merely an investment in healthcare; it is a strategic investment in building a more inclusive, resilient, and productive Manila for all its residents. The continued growth and recognition of the Occupational Therapist role within the Philippines Manila healthcare ecosystem are paramount to achieving sustainable development goals for urban communities.</w:t>
      </w:r>
    </w:p>
    <w:bookmarkEnd w:id="25"/>
    <w:bookmarkStart w:id="26" w:name="references"/>
    <w:p>
      <w:pPr>
        <w:pStyle w:val="Heading2"/>
      </w:pPr>
      <w:r>
        <w:t xml:space="preserve">References</w:t>
      </w:r>
    </w:p>
    <w:p>
      <w:pPr>
        <w:pStyle w:val="FirstParagraph"/>
      </w:pPr>
      <w:r>
        <w:t xml:space="preserve">Philippine Association of Occupational Therapists (PAOT). (2019). *Philippine Occupational Therapy Scope and Standards of Practice*. Manila, Philippines.</w:t>
      </w:r>
      <w:r>
        <w:br/>
      </w:r>
      <w:r>
        <w:t xml:space="preserve">Department of Health (DOH), Philippines. (2017). *National Health Insurance Program: Guidelines for Rehabilitation Services*. Manila, Philippines.</w:t>
      </w:r>
      <w:r>
        <w:br/>
      </w:r>
      <w:r>
        <w:t xml:space="preserve">World Health Organization (WHO). (2018). *Occupational Therapy: A Vital Component of Integrated Care in Urban Settings*. Geneva.</w:t>
      </w:r>
      <w:r>
        <w:br/>
      </w:r>
      <w:r>
        <w:t xml:space="preserve">Reyes, M., &amp; Santos, R. (2021). "Urban Occupational Therapy Practice in Metro Manila: Challenges and Innovations." *Philippine Journal of Occupational Therapy*, 45(2),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Manila, Philippines</dc:title>
  <dc:creator/>
  <cp:keywords/>
  <dcterms:created xsi:type="dcterms:W3CDTF">2025-12-11T07:26:23Z</dcterms:created>
  <dcterms:modified xsi:type="dcterms:W3CDTF">2025-12-11T07:26:23Z</dcterms:modified>
</cp:coreProperties>
</file>

<file path=docProps/custom.xml><?xml version="1.0" encoding="utf-8"?>
<Properties xmlns="http://schemas.openxmlformats.org/officeDocument/2006/custom-properties" xmlns:vt="http://schemas.openxmlformats.org/officeDocument/2006/docPropsVTypes"/>
</file>