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w:t>
      </w:r>
      <w:r>
        <w:t xml:space="preserve"> </w:t>
      </w:r>
      <w:r>
        <w:t xml:space="preserve">Through</w:t>
      </w:r>
      <w:r>
        <w:t xml:space="preserve"> </w:t>
      </w:r>
      <w:r>
        <w:t xml:space="preserve">Occupation</w:t>
      </w:r>
      <w:r>
        <w:t xml:space="preserve"> </w:t>
      </w:r>
      <w:r>
        <w:t xml:space="preserve">-</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bookmarkStart w:id="25" w:name="X4f04ed3d2494db376dde80e7a71001691d204dd"/>
    <w:p>
      <w:pPr>
        <w:pStyle w:val="Heading1"/>
      </w:pPr>
      <w:r>
        <w:t xml:space="preserve">Advancing Health Through Occupation: The Critical Role of Occupational Therapists in Qatar Doha</w:t>
      </w:r>
    </w:p>
    <w:p>
      <w:pPr>
        <w:pStyle w:val="FirstParagraph"/>
      </w:pPr>
      <w:r>
        <w:rPr>
          <w:bCs/>
          <w:b/>
        </w:rPr>
        <w:t xml:space="preserve">Dissertation Abstract:</w:t>
      </w:r>
      <w:r>
        <w:t xml:space="preserve"> </w:t>
      </w:r>
      <w:r>
        <w:t xml:space="preserve">This academic work critically examines the evolving role and indispensable contribution of the Occupational Therapist within the rapidly developing healthcare landscape of Qatar, with specific focus on Doha. As Qatar pursues its ambitious National Vision 2030 goals, integrating occupational therapy services into mainstream healthcare is paramount for enhancing community well-being, supporting rehabilitation, and fostering independent living across diverse populations in Doha and beyond. This</w:t>
      </w:r>
      <w:r>
        <w:t xml:space="preserve"> </w:t>
      </w:r>
      <w:r>
        <w:rPr>
          <w:iCs/>
          <w:i/>
        </w:rPr>
        <w:t xml:space="preserve">Dissertation</w:t>
      </w:r>
      <w:r>
        <w:t xml:space="preserve"> </w:t>
      </w:r>
      <w:r>
        <w:t xml:space="preserve">argues that expanding the scope, visibility, and strategic integration of the Occupational Therapist is not merely beneficial but essential for Qatar's sustainable health development.</w:t>
      </w:r>
    </w:p>
    <w:bookmarkStart w:id="20" w:name="X7db6ab143366364a0f4ebc5afe38235ad13826e"/>
    <w:p>
      <w:pPr>
        <w:pStyle w:val="Heading2"/>
      </w:pPr>
      <w:r>
        <w:t xml:space="preserve">Introduction: Qatar Doha's Healthcare Imperative</w:t>
      </w:r>
    </w:p>
    <w:p>
      <w:pPr>
        <w:pStyle w:val="FirstParagraph"/>
      </w:pPr>
      <w:r>
        <w:t xml:space="preserve">The State of Qatar, particularly its capital city Doha, has undergone unprecedented transformation in its healthcare infrastructure over the past two decades. Driven by Vision 2030, the nation is prioritizing health as a cornerstone of national development, investing heavily in world-class facilities like Hamad Medical Corporation (HMC) and Sidra Medicine. Concurrently, demographic shifts—including an aging population and increased prevalence of chronic conditions such as diabetes and cardiovascular disease—have created complex healthcare demands. Within this dynamic context, the role of the Occupational Therapist has emerged as a vital, yet underutilized, component of a holistic health strategy for Doha's residents. This</w:t>
      </w:r>
      <w:r>
        <w:t xml:space="preserve"> </w:t>
      </w:r>
      <w:r>
        <w:rPr>
          <w:iCs/>
          <w:i/>
        </w:rPr>
        <w:t xml:space="preserve">Dissertation</w:t>
      </w:r>
      <w:r>
        <w:t xml:space="preserve"> </w:t>
      </w:r>
      <w:r>
        <w:t xml:space="preserve">explores the unique challenges and opportunities facing Occupational Therapists operating within Qatar Doha's specific cultural, social, and healthcare framework.</w:t>
      </w:r>
    </w:p>
    <w:bookmarkEnd w:id="20"/>
    <w:bookmarkStart w:id="21" w:name="Xb0cb3a7e7bbfd9963ae1c21d39d70c3525d92d4"/>
    <w:p>
      <w:pPr>
        <w:pStyle w:val="Heading2"/>
      </w:pPr>
      <w:r>
        <w:t xml:space="preserve">The Unique Value Proposition of the Occupational Therapist in Qatar</w:t>
      </w:r>
    </w:p>
    <w:p>
      <w:pPr>
        <w:pStyle w:val="FirstParagraph"/>
      </w:pPr>
      <w:r>
        <w:t xml:space="preserve">Unlike many traditional Western contexts, the role of the Occupational Therapist in Qatar Doha is not just about rehabilitation after injury. It encompasses a culturally sensitive approach to promoting health and participation across the lifespan within Qatari society. An Occupational Therapist in Doha addresses barriers to daily living that are deeply intertwined with cultural norms, family structures, and societal expectations. For instance:</w:t>
      </w:r>
    </w:p>
    <w:p>
      <w:pPr>
        <w:numPr>
          <w:ilvl w:val="0"/>
          <w:numId w:val="1001"/>
        </w:numPr>
        <w:pStyle w:val="Compact"/>
      </w:pPr>
      <w:r>
        <w:rPr>
          <w:bCs/>
          <w:b/>
        </w:rPr>
        <w:t xml:space="preserve">Chronic Disease Management:</w:t>
      </w:r>
      <w:r>
        <w:t xml:space="preserve"> </w:t>
      </w:r>
      <w:r>
        <w:t xml:space="preserve">Supporting patients with diabetes or obesity in Doha through tailored lifestyle modifications, adaptive techniques for cooking within traditional household settings, and community engagement strategies aligned with Qatari social patterns.</w:t>
      </w:r>
    </w:p>
    <w:p>
      <w:pPr>
        <w:numPr>
          <w:ilvl w:val="0"/>
          <w:numId w:val="1001"/>
        </w:numPr>
        <w:pStyle w:val="Compact"/>
      </w:pPr>
      <w:r>
        <w:rPr>
          <w:bCs/>
          <w:b/>
        </w:rPr>
        <w:t xml:space="preserve">Pediatric Development:</w:t>
      </w:r>
      <w:r>
        <w:t xml:space="preserve"> </w:t>
      </w:r>
      <w:r>
        <w:t xml:space="preserve">Working in early intervention programs for children with developmental delays, collaborating closely with families to incorporate therapeutic activities into home routines and cultural celebrations.</w:t>
      </w:r>
    </w:p>
    <w:p>
      <w:pPr>
        <w:numPr>
          <w:ilvl w:val="0"/>
          <w:numId w:val="1001"/>
        </w:numPr>
        <w:pStyle w:val="Compact"/>
      </w:pPr>
      <w:r>
        <w:rPr>
          <w:bCs/>
          <w:b/>
        </w:rPr>
        <w:t xml:space="preserve">Geriatric Care &amp; Independence:</w:t>
      </w:r>
      <w:r>
        <w:t xml:space="preserve"> </w:t>
      </w:r>
      <w:r>
        <w:t xml:space="preserve">Assisting elderly Qatari individuals in maintaining autonomy at home, adapting living spaces for safety while respecting cultural practices regarding family care and living arrangements.</w:t>
      </w:r>
    </w:p>
    <w:p>
      <w:pPr>
        <w:numPr>
          <w:ilvl w:val="0"/>
          <w:numId w:val="1001"/>
        </w:numPr>
        <w:pStyle w:val="Compact"/>
      </w:pPr>
      <w:r>
        <w:rPr>
          <w:bCs/>
          <w:b/>
        </w:rPr>
        <w:t xml:space="preserve">School &amp; Community Integration:</w:t>
      </w:r>
      <w:r>
        <w:t xml:space="preserve"> </w:t>
      </w:r>
      <w:r>
        <w:t xml:space="preserve">Facilitating inclusion for children with disabilities within Doha's educational system, addressing sensory needs and social participation within the specific school environment.</w:t>
      </w:r>
    </w:p>
    <w:bookmarkEnd w:id="21"/>
    <w:bookmarkStart w:id="22" w:name="X8ab63729ddcd5ed8d5897131610d329a003d35f"/>
    <w:p>
      <w:pPr>
        <w:pStyle w:val="Heading2"/>
      </w:pPr>
      <w:r>
        <w:t xml:space="preserve">Current Challenges and Barriers in Qatar Doha</w:t>
      </w:r>
    </w:p>
    <w:p>
      <w:pPr>
        <w:pStyle w:val="FirstParagraph"/>
      </w:pPr>
      <w:r>
        <w:t xml:space="preserve">Despite the clear need, significant challenges hinder the full potential of Occupational Therapists in Doha:</w:t>
      </w:r>
    </w:p>
    <w:p>
      <w:pPr>
        <w:numPr>
          <w:ilvl w:val="0"/>
          <w:numId w:val="1002"/>
        </w:numPr>
        <w:pStyle w:val="Compact"/>
      </w:pPr>
      <w:r>
        <w:rPr>
          <w:bCs/>
          <w:b/>
        </w:rPr>
        <w:t xml:space="preserve">Workforce Shortage:</w:t>
      </w:r>
      <w:r>
        <w:t xml:space="preserve"> </w:t>
      </w:r>
      <w:r>
        <w:t xml:space="preserve">Qatar faces a critical shortage of certified Occupational Therapists. The ratio of therapists to population is significantly below international standards and national health goals, particularly outside major hospitals in Doha.</w:t>
      </w:r>
    </w:p>
    <w:p>
      <w:pPr>
        <w:numPr>
          <w:ilvl w:val="0"/>
          <w:numId w:val="1002"/>
        </w:numPr>
        <w:pStyle w:val="Compact"/>
      </w:pPr>
      <w:r>
        <w:rPr>
          <w:bCs/>
          <w:b/>
        </w:rPr>
        <w:t xml:space="preserve">Lack of Awareness:</w:t>
      </w:r>
      <w:r>
        <w:t xml:space="preserve"> </w:t>
      </w:r>
      <w:r>
        <w:t xml:space="preserve">Both the general public and many other healthcare professionals (including physicians and nurses) lack understanding of the specific scope and value of Occupational Therapy services within Qatar's context.</w:t>
      </w:r>
    </w:p>
    <w:p>
      <w:pPr>
        <w:numPr>
          <w:ilvl w:val="0"/>
          <w:numId w:val="1002"/>
        </w:numPr>
        <w:pStyle w:val="Compact"/>
      </w:pPr>
      <w:r>
        <w:rPr>
          <w:bCs/>
          <w:b/>
        </w:rPr>
        <w:t xml:space="preserve">Cultural Integration Gap:</w:t>
      </w:r>
      <w:r>
        <w:t xml:space="preserve"> </w:t>
      </w:r>
      <w:r>
        <w:t xml:space="preserve">Existing international models often require significant adaptation to resonate with Qatari cultural values, family dynamics, and religious practices. Generic approaches are less effective.</w:t>
      </w:r>
    </w:p>
    <w:p>
      <w:pPr>
        <w:numPr>
          <w:ilvl w:val="0"/>
          <w:numId w:val="1002"/>
        </w:numPr>
        <w:pStyle w:val="Compact"/>
      </w:pPr>
      <w:r>
        <w:rPr>
          <w:bCs/>
          <w:b/>
        </w:rPr>
        <w:t xml:space="preserve">Systemic Integration:</w:t>
      </w:r>
      <w:r>
        <w:t xml:space="preserve"> </w:t>
      </w:r>
      <w:r>
        <w:t xml:space="preserve">Occupational Therapy services are frequently siloed within specific hospital departments (like physiotherapy) rather than being embedded as a core service across primary care, community health centers, and schools in Doha.</w:t>
      </w:r>
    </w:p>
    <w:bookmarkEnd w:id="22"/>
    <w:bookmarkStart w:id="23" w:name="X5e695e2308302f1226391d42f3925a3e0e3ad12"/>
    <w:p>
      <w:pPr>
        <w:pStyle w:val="Heading2"/>
      </w:pPr>
      <w:r>
        <w:t xml:space="preserve">Recommendations for Strategic Growth in Qatar Doha</w:t>
      </w:r>
    </w:p>
    <w:p>
      <w:pPr>
        <w:pStyle w:val="FirstParagraph"/>
      </w:pPr>
      <w:r>
        <w:t xml:space="preserve">This</w:t>
      </w:r>
      <w:r>
        <w:t xml:space="preserve"> </w:t>
      </w:r>
      <w:r>
        <w:rPr>
          <w:iCs/>
          <w:i/>
        </w:rPr>
        <w:t xml:space="preserve">Dissertation</w:t>
      </w:r>
      <w:r>
        <w:t xml:space="preserve"> </w:t>
      </w:r>
      <w:r>
        <w:t xml:space="preserve">proposes actionable recommendations to overcome these barriers and elevate the Occupational Therapist's role:</w:t>
      </w:r>
    </w:p>
    <w:p>
      <w:pPr>
        <w:numPr>
          <w:ilvl w:val="0"/>
          <w:numId w:val="1003"/>
        </w:numPr>
        <w:pStyle w:val="Compact"/>
      </w:pPr>
      <w:r>
        <w:rPr>
          <w:bCs/>
          <w:b/>
        </w:rPr>
        <w:t xml:space="preserve">National Workforce Development Plan:</w:t>
      </w:r>
      <w:r>
        <w:t xml:space="preserve"> </w:t>
      </w:r>
      <w:r>
        <w:t xml:space="preserve">Establish a dedicated, Qatar-specific training pathway for Occupational Therapy, potentially through partnerships with universities in Doha (like Hamad bin Khalifa University), focusing on culturally competent practice and addressing local health priorities.</w:t>
      </w:r>
    </w:p>
    <w:p>
      <w:pPr>
        <w:numPr>
          <w:ilvl w:val="0"/>
          <w:numId w:val="1003"/>
        </w:numPr>
        <w:pStyle w:val="Compact"/>
      </w:pPr>
      <w:r>
        <w:rPr>
          <w:bCs/>
          <w:b/>
        </w:rPr>
        <w:t xml:space="preserve">Integrated Service Models:</w:t>
      </w:r>
      <w:r>
        <w:t xml:space="preserve"> </w:t>
      </w:r>
      <w:r>
        <w:t xml:space="preserve">Mandate the inclusion of Occupational Therapists within primary healthcare teams across Doha's community health centers and as key members of multi-disciplinary teams in hospitals, ensuring early intervention for all relevant conditions.</w:t>
      </w:r>
    </w:p>
    <w:p>
      <w:pPr>
        <w:numPr>
          <w:ilvl w:val="0"/>
          <w:numId w:val="1003"/>
        </w:numPr>
        <w:pStyle w:val="Compact"/>
      </w:pPr>
      <w:r>
        <w:rPr>
          <w:bCs/>
          <w:b/>
        </w:rPr>
        <w:t xml:space="preserve">Public Awareness Campaigns:</w:t>
      </w:r>
      <w:r>
        <w:t xml:space="preserve"> </w:t>
      </w:r>
      <w:r>
        <w:t xml:space="preserve">Launch targeted initiatives by the Ministry of Public Health, featuring Qatari Occupational Therapists sharing success stories demonstrating their impact on daily life and community health within Doha's context.</w:t>
      </w:r>
    </w:p>
    <w:p>
      <w:pPr>
        <w:numPr>
          <w:ilvl w:val="0"/>
          <w:numId w:val="1003"/>
        </w:numPr>
        <w:pStyle w:val="Compact"/>
      </w:pPr>
      <w:r>
        <w:rPr>
          <w:bCs/>
          <w:b/>
        </w:rPr>
        <w:t xml:space="preserve">Culturally-Validated Practice Guidelines:</w:t>
      </w:r>
      <w:r>
        <w:t xml:space="preserve"> </w:t>
      </w:r>
      <w:r>
        <w:t xml:space="preserve">Develop national guidelines for Occupational Therapy practice in Qatar, co-created with local practitioners and community leaders, ensuring interventions are respectful of Qatari culture and family structures.</w:t>
      </w:r>
    </w:p>
    <w:bookmarkEnd w:id="23"/>
    <w:bookmarkStart w:id="24" w:name="Xb9b3bd602044d73d0463cc3f9254a0ab5a202ca"/>
    <w:p>
      <w:pPr>
        <w:pStyle w:val="Heading2"/>
      </w:pPr>
      <w:r>
        <w:t xml:space="preserve">Conclusion: The Occupational Therapist as a Catalyst for Sustainable Health</w:t>
      </w:r>
    </w:p>
    <w:p>
      <w:pPr>
        <w:pStyle w:val="FirstParagraph"/>
      </w:pPr>
      <w:r>
        <w:t xml:space="preserve">The path forward for healthcare excellence in Qatar Doha hinges on recognizing the unique contribution of the Occupational Therapist. As this</w:t>
      </w:r>
      <w:r>
        <w:t xml:space="preserve"> </w:t>
      </w:r>
      <w:r>
        <w:rPr>
          <w:iCs/>
          <w:i/>
        </w:rPr>
        <w:t xml:space="preserve">Dissertation</w:t>
      </w:r>
      <w:r>
        <w:t xml:space="preserve"> </w:t>
      </w:r>
      <w:r>
        <w:t xml:space="preserve">demonstrates, their expertise is not ancillary but fundamental to achieving Vision 2030's goals of a healthy, active, and independent population. By strategically investing in workforce development, systemic integration, cultural adaptation, and public education within Doha and the wider nation, Qatar can unlock the full potential of Occupational Therapy. Empowering every Occupational Therapist in Qatar Doha to practice at the peak of their scope is an investment that directly translates into improved quality of life for individuals, stronger families, more resilient communities, and a healthcare system that truly embodies "health for all." The time for proactive integration and recognition is now; the future health landscape of Doha depends on it.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 Through Occupation - Occupational Therapists in Qatar Doha</dc:title>
  <dc:creator/>
  <dc:language>en</dc:language>
  <cp:keywords/>
  <dcterms:created xsi:type="dcterms:W3CDTF">2026-04-25T22:37:15Z</dcterms:created>
  <dcterms:modified xsi:type="dcterms:W3CDTF">2026-04-25T22:37:15Z</dcterms:modified>
</cp:coreProperties>
</file>

<file path=docProps/custom.xml><?xml version="1.0" encoding="utf-8"?>
<Properties xmlns="http://schemas.openxmlformats.org/officeDocument/2006/custom-properties" xmlns:vt="http://schemas.openxmlformats.org/officeDocument/2006/docPropsVTypes"/>
</file>