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Analysis</w:t>
      </w:r>
      <w:r>
        <w:t xml:space="preserve"> </w:t>
      </w:r>
      <w:r>
        <w:t xml:space="preserve">of</w:t>
      </w:r>
      <w:r>
        <w:t xml:space="preserve"> </w:t>
      </w:r>
      <w:r>
        <w:t xml:space="preserve">Occupational</w:t>
      </w:r>
      <w:r>
        <w:t xml:space="preserve"> </w:t>
      </w:r>
      <w:r>
        <w:t xml:space="preserve">Therapy</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705d4a1ecff9b7a5288d817802b8e1ad17a7e9e"/>
    <w:p>
      <w:pPr>
        <w:pStyle w:val="Heading1"/>
      </w:pPr>
      <w:r>
        <w:t xml:space="preserve">Occupational Therapist Professional Development: Current Realities and Future Trajectories in Saint Petersburg, Russia</w:t>
      </w:r>
    </w:p>
    <w:p>
      <w:pPr>
        <w:pStyle w:val="FirstParagraph"/>
      </w:pPr>
      <w:r>
        <w:t xml:space="preserve">The evolution of healthcare systems across the globe necessitates continuous adaptation to meet diverse patient needs. Within this context, the role of the</w:t>
      </w:r>
      <w:r>
        <w:t xml:space="preserve"> </w:t>
      </w:r>
      <w:r>
        <w:rPr>
          <w:bCs/>
          <w:b/>
        </w:rPr>
        <w:t xml:space="preserve">Occupational Therapist</w:t>
      </w:r>
      <w:r>
        <w:t xml:space="preserve"> </w:t>
      </w:r>
      <w:r>
        <w:t xml:space="preserve">(OT) stands as a critical yet underdeveloped specialty in</w:t>
      </w:r>
      <w:r>
        <w:t xml:space="preserve"> </w:t>
      </w:r>
      <w:r>
        <w:rPr>
          <w:bCs/>
          <w:b/>
        </w:rPr>
        <w:t xml:space="preserve">Russia Saint Petersburg</w:t>
      </w:r>
      <w:r>
        <w:t xml:space="preserve">. This scholarly analysis examines the current state, challenges, and potential pathways for establishing a formalized Occupational Therapy profession within Saint Petersburg's healthcare and rehabilitation landscape. While not currently recognized as a distinct regulated profession within Russian legislation, understanding the foundational concepts of occupational therapy and its application in Saint Petersburg is essential for future healthcare strategy.</w:t>
      </w:r>
    </w:p>
    <w:bookmarkStart w:id="20" w:name="Xfcfa81b918f0629531c90b56692a61e20509884"/>
    <w:p>
      <w:pPr>
        <w:pStyle w:val="Heading2"/>
      </w:pPr>
      <w:r>
        <w:t xml:space="preserve">The Absence of Formal Occupational Therapy Regulation in Russia</w:t>
      </w:r>
    </w:p>
    <w:p>
      <w:pPr>
        <w:pStyle w:val="FirstParagraph"/>
      </w:pPr>
      <w:r>
        <w:t xml:space="preserve">Crucially, it must be emphasized that as of the current regulatory framework in</w:t>
      </w:r>
      <w:r>
        <w:t xml:space="preserve"> </w:t>
      </w:r>
      <w:r>
        <w:rPr>
          <w:bCs/>
          <w:b/>
        </w:rPr>
        <w:t xml:space="preserve">Russia</w:t>
      </w:r>
      <w:r>
        <w:t xml:space="preserve">, there is no legally recognized profession titled "Occupational Therapist." The Russian healthcare system primarily utilizes titles such as "Rehabilitation Specialist," "Physical Medicine and Rehabilitation Physician," or roles within general nursing or physiotherapy. This absence creates a significant gap in the provision of holistic, client-centered rehabilitation services focused on enabling participation in daily life activities – the core principle of occupational therapy. Despite this, the theoretical underpinnings and practical applications associated with Occupational Therapy are increasingly recognized as valuable by progressive rehabilitation centers and academic institutions within</w:t>
      </w:r>
      <w:r>
        <w:t xml:space="preserve"> </w:t>
      </w:r>
      <w:r>
        <w:rPr>
          <w:bCs/>
          <w:b/>
        </w:rPr>
        <w:t xml:space="preserve">Saint Petersburg</w:t>
      </w:r>
      <w:r>
        <w:t xml:space="preserve">.</w:t>
      </w:r>
    </w:p>
    <w:bookmarkEnd w:id="20"/>
    <w:bookmarkStart w:id="21" w:name="X8ec08707ebd19c4732a6d8923ef175c284eb8c2"/>
    <w:p>
      <w:pPr>
        <w:pStyle w:val="Heading2"/>
      </w:pPr>
      <w:r>
        <w:t xml:space="preserve">Rehabilitation Practice in Saint Petersburg: Current Landscape</w:t>
      </w:r>
    </w:p>
    <w:p>
      <w:pPr>
        <w:pStyle w:val="FirstParagraph"/>
      </w:pPr>
      <w:r>
        <w:t xml:space="preserve">In</w:t>
      </w:r>
      <w:r>
        <w:t xml:space="preserve"> </w:t>
      </w:r>
      <w:r>
        <w:rPr>
          <w:bCs/>
          <w:b/>
        </w:rPr>
        <w:t xml:space="preserve">Russia Saint Petersburg</w:t>
      </w:r>
      <w:r>
        <w:t xml:space="preserve">, rehabilitation services are predominantly delivered through state hospitals, specialized clinics (like the St. Petersburg State University of Rehabilitation and Health Care), and private rehabilitation centers. These services often focus on physical recovery post-injury or illness (e.g., stroke, orthopedic surgery) but frequently lack the comprehensive occupational focus essential for long-term functional independence in home, work, and community settings. Activities are often limited to physical exercises prescribed by physicians or physiotherapists, with minimal emphasis on adapting environments, modifying tasks, developing compensatory strategies, or addressing cognitive-psycho-social aspects of daily living – all core components of occupational therapy.</w:t>
      </w:r>
    </w:p>
    <w:p>
      <w:pPr>
        <w:pStyle w:val="BodyText"/>
      </w:pPr>
      <w:r>
        <w:t xml:space="preserve">However, a notable shift is occurring. Leading rehabilitation facilities in Saint Petersburg are beginning to integrate concepts historically associated with the Occupational Therapist role. For instance, specialists working with stroke patients might now incorporate home safety assessments or strategies for dressing independence, even if their official title does not reflect this specific expertise. This emerging practice, while ad-hoc and unregulated, demonstrates an intuitive recognition of the value that a formal Occupational Therapist could provide within the Saint Petersburg healthcare ecosystem.</w:t>
      </w:r>
    </w:p>
    <w:bookmarkEnd w:id="21"/>
    <w:bookmarkStart w:id="22" w:name="Xcc98d643bf1c7885d4ebd697ad52ac9e1a373de"/>
    <w:p>
      <w:pPr>
        <w:pStyle w:val="Heading2"/>
      </w:pPr>
      <w:r>
        <w:t xml:space="preserve">Academic Foundations and Emerging Interest</w:t>
      </w:r>
    </w:p>
    <w:p>
      <w:pPr>
        <w:pStyle w:val="FirstParagraph"/>
      </w:pPr>
      <w:r>
        <w:t xml:space="preserve">The most promising avenue for developing a formal Occupational Therapy profession in</w:t>
      </w:r>
      <w:r>
        <w:t xml:space="preserve"> </w:t>
      </w:r>
      <w:r>
        <w:rPr>
          <w:bCs/>
          <w:b/>
        </w:rPr>
        <w:t xml:space="preserve">Russia Saint Petersburg</w:t>
      </w:r>
      <w:r>
        <w:t xml:space="preserve"> </w:t>
      </w:r>
      <w:r>
        <w:t xml:space="preserve">lies within higher education. Institutions like ITMO University and St. Petersburg State University of Economics and Finance have started incorporating elements of occupational science, human occupation theory, and rehabilitation principles into their curricula for related disciplines such as Physical Therapy, Nursing, and Social Work. This academic interest is a crucial first step towards establishing a distinct Occupational Therapy program.</w:t>
      </w:r>
    </w:p>
    <w:p>
      <w:pPr>
        <w:pStyle w:val="BodyText"/>
      </w:pPr>
      <w:r>
        <w:t xml:space="preserve">Key universities in Saint Petersburg are actively engaging with international bodies (like the World Federation of Occupational Therapists - WFOT) to explore curriculum models suitable for the Russian context. Pilots focusing on specific areas like pediatric rehabilitation or geriatric care within Saint Petersburg's healthcare settings are being developed, aiming to train professionals equipped with OT knowledge and skills, even if their formal certification remains non-existent under current Russian law. This academic groundwork is essential for any future</w:t>
      </w:r>
      <w:r>
        <w:t xml:space="preserve"> </w:t>
      </w:r>
      <w:r>
        <w:rPr>
          <w:bCs/>
          <w:b/>
        </w:rPr>
        <w:t xml:space="preserve">Dissertation</w:t>
      </w:r>
      <w:r>
        <w:t xml:space="preserve"> </w:t>
      </w:r>
      <w:r>
        <w:t xml:space="preserve">or professional development initiative.</w:t>
      </w:r>
    </w:p>
    <w:bookmarkEnd w:id="22"/>
    <w:bookmarkStart w:id="23" w:name="Xa281ee79b69cbee2c6a6e54a4363df6449c0dc2"/>
    <w:p>
      <w:pPr>
        <w:pStyle w:val="Heading2"/>
      </w:pPr>
      <w:r>
        <w:t xml:space="preserve">Challenges to Professional Recognition in Russia Saint Petersburg</w:t>
      </w:r>
    </w:p>
    <w:p>
      <w:pPr>
        <w:pStyle w:val="FirstParagraph"/>
      </w:pPr>
      <w:r>
        <w:t xml:space="preserve">Several significant barriers impede the formal establishment of an Occupational Therapist profession in Saint Petersburg and across Russia:</w:t>
      </w:r>
    </w:p>
    <w:p>
      <w:pPr>
        <w:numPr>
          <w:ilvl w:val="0"/>
          <w:numId w:val="1001"/>
        </w:numPr>
        <w:pStyle w:val="Compact"/>
      </w:pPr>
      <w:r>
        <w:rPr>
          <w:bCs/>
          <w:b/>
        </w:rPr>
        <w:t xml:space="preserve">Lack of Legislative Framework:</w:t>
      </w:r>
      <w:r>
        <w:t xml:space="preserve"> </w:t>
      </w:r>
      <w:r>
        <w:t xml:space="preserve">Russian law does not recognize OT as a distinct healthcare profession, requiring new legislation for registration, scope of practice, and education standards.</w:t>
      </w:r>
    </w:p>
    <w:p>
      <w:pPr>
        <w:numPr>
          <w:ilvl w:val="0"/>
          <w:numId w:val="1001"/>
        </w:numPr>
        <w:pStyle w:val="Compact"/>
      </w:pPr>
      <w:r>
        <w:rPr>
          <w:bCs/>
          <w:b/>
        </w:rPr>
        <w:t xml:space="preserve">Resource Allocation:</w:t>
      </w:r>
      <w:r>
        <w:t xml:space="preserve"> </w:t>
      </w:r>
      <w:r>
        <w:t xml:space="preserve">Healthcare budgets often prioritize acute care over long-term rehabilitation; dedicated OT roles face competition for funding within existing structures.</w:t>
      </w:r>
    </w:p>
    <w:p>
      <w:pPr>
        <w:numPr>
          <w:ilvl w:val="0"/>
          <w:numId w:val="1001"/>
        </w:numPr>
        <w:pStyle w:val="Compact"/>
      </w:pPr>
      <w:r>
        <w:rPr>
          <w:bCs/>
          <w:b/>
        </w:rPr>
        <w:t xml:space="preserve">Professional Awareness:</w:t>
      </w:r>
      <w:r>
        <w:t xml:space="preserve"> </w:t>
      </w:r>
      <w:r>
        <w:t xml:space="preserve">Both the public and many medical professionals in Saint Petersburg are unfamiliar with the specific scope and value of occupational therapy, leading to underutilization of its potential.</w:t>
      </w:r>
    </w:p>
    <w:p>
      <w:pPr>
        <w:numPr>
          <w:ilvl w:val="0"/>
          <w:numId w:val="1001"/>
        </w:numPr>
        <w:pStyle w:val="Compact"/>
      </w:pPr>
      <w:r>
        <w:rPr>
          <w:bCs/>
          <w:b/>
        </w:rPr>
        <w:t xml:space="preserve">Educational Infrastructure:</w:t>
      </w:r>
      <w:r>
        <w:t xml:space="preserve"> </w:t>
      </w:r>
      <w:r>
        <w:t xml:space="preserve">Developing accredited OT programs requires substantial investment in faculty, curriculum development, and clinical placement networks – currently lacking.</w:t>
      </w:r>
    </w:p>
    <w:bookmarkEnd w:id="23"/>
    <w:bookmarkStart w:id="24" w:name="X1da1764b185e79a633500f2542b482a538e89ba"/>
    <w:p>
      <w:pPr>
        <w:pStyle w:val="Heading2"/>
      </w:pPr>
      <w:r>
        <w:t xml:space="preserve">Future Pathways: Towards a Recognized Occupational Therapist Role</w:t>
      </w:r>
    </w:p>
    <w:p>
      <w:pPr>
        <w:pStyle w:val="FirstParagraph"/>
      </w:pPr>
      <w:r>
        <w:t xml:space="preserve">The path forward for establishing a formal Occupational Therapist profession in</w:t>
      </w:r>
      <w:r>
        <w:t xml:space="preserve"> </w:t>
      </w:r>
      <w:r>
        <w:rPr>
          <w:bCs/>
          <w:b/>
        </w:rPr>
        <w:t xml:space="preserve">Russia Saint Petersburg</w:t>
      </w:r>
      <w:r>
        <w:t xml:space="preserve"> </w:t>
      </w:r>
      <w:r>
        <w:t xml:space="preserve">requires strategic, multi-stakeholder collaboration. Key recommendations include:</w:t>
      </w:r>
    </w:p>
    <w:p>
      <w:pPr>
        <w:numPr>
          <w:ilvl w:val="0"/>
          <w:numId w:val="1002"/>
        </w:numPr>
        <w:pStyle w:val="Compact"/>
      </w:pPr>
      <w:r>
        <w:rPr>
          <w:bCs/>
          <w:b/>
        </w:rPr>
        <w:t xml:space="preserve">National Advocacy:</w:t>
      </w:r>
      <w:r>
        <w:t xml:space="preserve"> </w:t>
      </w:r>
      <w:r>
        <w:t xml:space="preserve">A coalition of academic institutions (particularly in Saint Petersburg), healthcare providers, and international OT associations must advocate for legislative changes to recognize the profession.</w:t>
      </w:r>
    </w:p>
    <w:p>
      <w:pPr>
        <w:numPr>
          <w:ilvl w:val="0"/>
          <w:numId w:val="1002"/>
        </w:numPr>
        <w:pStyle w:val="Compact"/>
      </w:pPr>
      <w:r>
        <w:rPr>
          <w:bCs/>
          <w:b/>
        </w:rPr>
        <w:t xml:space="preserve">Pilot Programs:</w:t>
      </w:r>
      <w:r>
        <w:t xml:space="preserve"> </w:t>
      </w:r>
      <w:r>
        <w:t xml:space="preserve">Implement structured, university-affiliated pilot programs within Saint Petersburg hospitals and clinics, focusing on demonstrable outcomes in specific patient populations (e.g., stroke recovery in elderly patients).</w:t>
      </w:r>
    </w:p>
    <w:p>
      <w:pPr>
        <w:numPr>
          <w:ilvl w:val="0"/>
          <w:numId w:val="1002"/>
        </w:numPr>
        <w:pStyle w:val="Compact"/>
      </w:pPr>
      <w:r>
        <w:rPr>
          <w:bCs/>
          <w:b/>
        </w:rPr>
        <w:t xml:space="preserve">Curriculum Development:</w:t>
      </w:r>
      <w:r>
        <w:t xml:space="preserve"> </w:t>
      </w:r>
      <w:r>
        <w:t xml:space="preserve">Develop a nationally aligned OT curriculum based on WFOT standards, tailored for the Russian context and piloted through leading universities in Saint Petersburg.</w:t>
      </w:r>
    </w:p>
    <w:p>
      <w:pPr>
        <w:numPr>
          <w:ilvl w:val="0"/>
          <w:numId w:val="1002"/>
        </w:numPr>
        <w:pStyle w:val="Compact"/>
      </w:pPr>
      <w:r>
        <w:rPr>
          <w:bCs/>
          <w:b/>
        </w:rPr>
        <w:t xml:space="preserve">Clinical Integration:</w:t>
      </w:r>
      <w:r>
        <w:t xml:space="preserve"> </w:t>
      </w:r>
      <w:r>
        <w:t xml:space="preserve">Gradually integrate certified occupational therapy practitioners into existing rehabilitation teams within key Saint Petersburg healthcare facilities to build evidence of effectiveness.</w:t>
      </w:r>
    </w:p>
    <w:bookmarkEnd w:id="24"/>
    <w:bookmarkStart w:id="25" w:name="X9321627e09c4a726e6e7040bf03ba561bdfa9f3"/>
    <w:p>
      <w:pPr>
        <w:pStyle w:val="Heading2"/>
      </w:pPr>
      <w:r>
        <w:t xml:space="preserve">Conclusion: A Necessary Evolution for Comprehensive Care</w:t>
      </w:r>
    </w:p>
    <w:p>
      <w:pPr>
        <w:pStyle w:val="FirstParagraph"/>
      </w:pPr>
      <w:r>
        <w:t xml:space="preserve">The absence of a legally recognized Occupational Therapist profession in</w:t>
      </w:r>
      <w:r>
        <w:t xml:space="preserve"> </w:t>
      </w:r>
      <w:r>
        <w:rPr>
          <w:bCs/>
          <w:b/>
        </w:rPr>
        <w:t xml:space="preserve">Russia Saint Petersburg</w:t>
      </w:r>
      <w:r>
        <w:t xml:space="preserve"> </w:t>
      </w:r>
      <w:r>
        <w:t xml:space="preserve">is not merely an academic oversight; it represents a tangible limitation in the delivery of holistic, patient-centered rehabilitation. While the current landscape involves practitioners applying OT principles informally, formal recognition and standardization are paramount for sustainable improvement. The growing interest within Saint Petersburg's academic and clinical sectors signals a pivotal moment. Establishing Occupational Therapy as a distinct profession would significantly enhance rehabilitation outcomes across diverse populations in Saint Petersburg and throughout Russia, aligning with global best practices in healthcare delivery focused on enabling meaningful participation in life.</w:t>
      </w:r>
    </w:p>
    <w:p>
      <w:pPr>
        <w:pStyle w:val="BodyText"/>
      </w:pPr>
      <w:r>
        <w:t xml:space="preserve">Future scholarly work, including comprehensive</w:t>
      </w:r>
      <w:r>
        <w:t xml:space="preserve"> </w:t>
      </w:r>
      <w:r>
        <w:rPr>
          <w:bCs/>
          <w:b/>
        </w:rPr>
        <w:t xml:space="preserve">Dissertation</w:t>
      </w:r>
      <w:r>
        <w:t xml:space="preserve"> </w:t>
      </w:r>
      <w:r>
        <w:t xml:space="preserve">research, must rigorously document the specific needs of Saint Petersburg's population, evaluate the feasibility and impact of pilot OT services within its unique healthcare structure, and provide evidence-based recommendations for policy change. The development of a robust Occupational Therapy profession in</w:t>
      </w:r>
      <w:r>
        <w:t xml:space="preserve"> </w:t>
      </w:r>
      <w:r>
        <w:rPr>
          <w:bCs/>
          <w:b/>
        </w:rPr>
        <w:t xml:space="preserve">Russia Saint Petersburg</w:t>
      </w:r>
      <w:r>
        <w:t xml:space="preserve"> </w:t>
      </w:r>
      <w:r>
        <w:t xml:space="preserve">is not just an option; it is a necessary step towards achieving truly comprehensive rehabilitation care for all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Occupational Therapy Practice and Professional Development in Saint Petersburg, Russia</dc:title>
  <dc:creator/>
  <dc:language>en</dc:language>
  <cp:keywords/>
  <dcterms:created xsi:type="dcterms:W3CDTF">2026-07-23T10:17:23Z</dcterms:created>
  <dcterms:modified xsi:type="dcterms:W3CDTF">2026-07-23T10:17:23Z</dcterms:modified>
</cp:coreProperties>
</file>

<file path=docProps/custom.xml><?xml version="1.0" encoding="utf-8"?>
<Properties xmlns="http://schemas.openxmlformats.org/officeDocument/2006/custom-properties" xmlns:vt="http://schemas.openxmlformats.org/officeDocument/2006/docPropsVTypes"/>
</file>