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ebd8cd1dd5d588dc4f1e89dabdcd54a2e70287b"/>
    <w:p>
      <w:pPr>
        <w:pStyle w:val="Heading1"/>
      </w:pPr>
      <w:r>
        <w:t xml:space="preserve">The Evolving Role of the Occupational Therapist within the Healthcare Landscape of Saudi Arabia: A Focus on Jeddah</w:t>
      </w:r>
    </w:p>
    <w:bookmarkStart w:id="20" w:name="abstract"/>
    <w:p>
      <w:pPr>
        <w:pStyle w:val="Heading2"/>
      </w:pPr>
      <w:r>
        <w:t xml:space="preserve">Abstract</w:t>
      </w:r>
    </w:p>
    <w:p>
      <w:pPr>
        <w:pStyle w:val="FirstParagraph"/>
      </w:pPr>
      <w:r>
        <w:t xml:space="preserve">This dissertation examines the critical and rapidly expanding role of the Occupational Therapist (OT) within the healthcare system, specifically focusing on Saudi Arabia Jeddah. As part of Saudi Arabia's ambitious Vision 2030 initiative, which prioritizes enhancing public health services and fostering a vibrant knowledge economy, the profession of Occupational Therapy is gaining significant traction. This study explores the current state, challenges, opportunities, and future trajectory of the Occupational Therapist in Jeddah, highlighting how their unique skills are essential for addressing diverse client needs across rehabilitation, mental health, pediatrics, and community settings within this dynamic city.</w:t>
      </w:r>
    </w:p>
    <w:bookmarkEnd w:id="20"/>
    <w:bookmarkStart w:id="21" w:name="introduction"/>
    <w:p>
      <w:pPr>
        <w:pStyle w:val="Heading2"/>
      </w:pPr>
      <w:r>
        <w:t xml:space="preserve">Introduction</w:t>
      </w:r>
    </w:p>
    <w:p>
      <w:pPr>
        <w:pStyle w:val="FirstParagraph"/>
      </w:pPr>
      <w:r>
        <w:t xml:space="preserve">Saudi Arabia is undergoing a profound transformation in its healthcare infrastructure and service delivery model under Vision 2030. Central to this transformation is the shift towards patient-centered care, early intervention, and promoting independence across all age groups. Within this context, the Occupational Therapist (OT) emerges as a vital professional whose expertise directly aligns with these national goals. Jeddah, as the Kingdom's second-largest city and a major hub for healthcare services in Western Saudi Arabia, presents a compelling case study for understanding the integration and evolution of occupational therapy practice. This dissertation argues that the Occupational Therapist is not merely an ancillary service provider but a cornerstone in building resilient health systems capable of serving Jeddah's diverse and growing population effectively within the framework of Saudi Arabia.</w:t>
      </w:r>
    </w:p>
    <w:bookmarkEnd w:id="21"/>
    <w:bookmarkStart w:id="22" w:name="Xe33acc3996529e05119d07921b20b8aee142e9b"/>
    <w:p>
      <w:pPr>
        <w:pStyle w:val="Heading2"/>
      </w:pPr>
      <w:r>
        <w:t xml:space="preserve">The Occupational Therapist: Core Functionality in Saudi Context</w:t>
      </w:r>
    </w:p>
    <w:p>
      <w:pPr>
        <w:pStyle w:val="FirstParagraph"/>
      </w:pPr>
      <w:r>
        <w:t xml:space="preserve">An Occupational Therapist is defined by the World Federation of Occupational Therapists (WFOT) as a professional who promotes health and well-being through engagement in meaningful occupations. In the specific environment of Saudi Arabia Jeddah, this means adapting therapeutic approaches to respect cultural norms, religious practices, and family dynamics while addressing physical, cognitive, sensory-motor, and psychosocial challenges. For instance, an Occupational Therapist working with a stroke survivor in Jeddah must consider culturally appropriate communication styles during therapy sessions and modifications for modesty requirements when practicing activities of daily living (ADLs). They are instrumental in community reintegration programs for individuals with disabilities, ensuring they can participate fully within their families and society according to local customs. The OT's focus on enabling participation – whether it's a child with autism accessing education or an elderly individual maintaining independence at home – is fundamental to achieving Vision 2030 health objectives.</w:t>
      </w:r>
    </w:p>
    <w:bookmarkEnd w:id="22"/>
    <w:bookmarkStart w:id="23" w:name="Xd4d69000fa17aa416d67559339ef4516d1b7b93"/>
    <w:p>
      <w:pPr>
        <w:pStyle w:val="Heading2"/>
      </w:pPr>
      <w:r>
        <w:t xml:space="preserve">Current State and Challenges in Saudi Arabia Jeddah</w:t>
      </w:r>
    </w:p>
    <w:p>
      <w:pPr>
        <w:pStyle w:val="FirstParagraph"/>
      </w:pPr>
      <w:r>
        <w:t xml:space="preserve">The profession of Occupational Therapy in Saudi Arabia, though relatively young compared to other Western countries, has seen significant growth. However, the path within Jeddah presents specific challenges. A key hurdle is the shortage of qualified Occupational Therapists certified to international standards; many practitioners are graduates from local programs or have studied abroad but face regulatory hurdles for full licensure within Saudi Arabia. This shortage is particularly acute in specialized areas like pediatric OT and mental health OT, crucial services needed in a city with a large youth population and growing awareness of mental health issues. Furthermore, there is a need for greater public and even professional healthcare awareness about the distinct scope of practice of the Occupational Therapist versus physiotherapists or nurses within Saudi Arabia Jeddah. Integrating OT services seamlessly into primary care settings, hospitals (like King Abdulaziz Medical City), and community health centers remains an ongoing process requiring systemic support and advocacy.</w:t>
      </w:r>
    </w:p>
    <w:bookmarkEnd w:id="23"/>
    <w:bookmarkStart w:id="24" w:name="opportunities-for-growth-in-jeddah"/>
    <w:p>
      <w:pPr>
        <w:pStyle w:val="Heading2"/>
      </w:pPr>
      <w:r>
        <w:t xml:space="preserve">Opportunities for Growth in Jeddah</w:t>
      </w:r>
    </w:p>
    <w:p>
      <w:pPr>
        <w:pStyle w:val="FirstParagraph"/>
      </w:pPr>
      <w:r>
        <w:t xml:space="preserve">Jeddah offers immense opportunities for the Occupational Therapist to flourish. The city's rapid urban development, coupled with Vision 2030 investments, is leading to new healthcare facilities designed with accessibility and holistic care principles in mind – a perfect environment for OTs to implement best practices. There is a growing demand across sectors: early intervention programs for children in Jeddah are increasingly recognizing the value of OT; rehabilitation centers need OTs for post-stroke, post-accident, and orthopedic care; schools require OT support for students with learning differences or sensory processing needs. The push towards home-based care and community health initiatives under Vision 2030 also creates a significant niche for Occupational Therapists to provide personalized services within the home environment of Jeddah residents, fostering independence and reducing hospital readmissions. Moreover, the increasing number of expatriates living in Jeddah further diversifies client needs, requiring OTs skilled in cultural competence.</w:t>
      </w:r>
    </w:p>
    <w:bookmarkEnd w:id="24"/>
    <w:bookmarkStart w:id="25" w:name="future-directions-and-recommendations"/>
    <w:p>
      <w:pPr>
        <w:pStyle w:val="Heading2"/>
      </w:pPr>
      <w:r>
        <w:t xml:space="preserve">Future Directions and Recommendations</w:t>
      </w:r>
    </w:p>
    <w:p>
      <w:pPr>
        <w:pStyle w:val="FirstParagraph"/>
      </w:pPr>
      <w:r>
        <w:t xml:space="preserve">For the Occupational Therapist to reach their full potential within Saudi Arabia Jeddah, strategic actions are essential. Firstly, strengthening local educational programs at universities like King Abdulaziz University (KAU) in Jeddah is paramount to produce a sufficient pipeline of graduates meeting international standards. Secondly, streamlining the national licensing process for foreign-educated OTs would significantly address the current staffing gap. Thirdly, continuous professional development programs focused on culturally sensitive practice and emerging areas (like telehealth OT services, which are gaining traction post-pandemic) are crucial. Finally, establishing robust advocacy groups within Jeddah to actively promote the value of Occupational Therapy to policymakers, healthcare administrators, and the public is vital for securing sustainable funding and integration into national health strategies. The future of healthcare in Saudi Arabia Jeddah hinges on embracing professions like Occupational Therapy that focus on enabling participation in life's essential activities.</w:t>
      </w:r>
    </w:p>
    <w:bookmarkEnd w:id="25"/>
    <w:bookmarkStart w:id="26" w:name="conclusion"/>
    <w:p>
      <w:pPr>
        <w:pStyle w:val="Heading2"/>
      </w:pPr>
      <w:r>
        <w:t xml:space="preserve">Conclusion</w:t>
      </w:r>
    </w:p>
    <w:p>
      <w:pPr>
        <w:pStyle w:val="FirstParagraph"/>
      </w:pPr>
      <w:r>
        <w:t xml:space="preserve">This dissertation has underscored that the Occupational Therapist is an indispensable and rapidly evolving profession within the healthcare ecosystem of Saudi Arabia, with Jeddah serving as a critical focal point for its growth and adaptation. The unique cultural context of Saudi Arabia Jeddah necessitates a culturally attuned approach, but it also provides fertile ground for innovative practice models aligned with Vision 2030's goals. Addressing the current challenges – particularly workforce shortages and awareness gaps – through targeted education, licensure reform, and advocacy will unlock the full potential of the Occupational Therapist. As Jeddah continues to develop as a global city and healthcare leader within Saudi Arabia, the contribution of skilled Occupational Therapists will be increasingly vital in building a healthier, more independent, and fully participating society. The future is bright for this profession within Saudi Arabia Jeddah.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Therapists in Saudi Arabia Jeddah</dc:title>
  <dc:creator/>
  <dc:language>en</dc:language>
  <cp:keywords/>
  <dcterms:created xsi:type="dcterms:W3CDTF">2026-07-20T18:41:35Z</dcterms:created>
  <dcterms:modified xsi:type="dcterms:W3CDTF">2026-07-20T18:41:35Z</dcterms:modified>
</cp:coreProperties>
</file>

<file path=docProps/custom.xml><?xml version="1.0" encoding="utf-8"?>
<Properties xmlns="http://schemas.openxmlformats.org/officeDocument/2006/custom-properties" xmlns:vt="http://schemas.openxmlformats.org/officeDocument/2006/docPropsVTypes"/>
</file>