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Occupational</w:t>
      </w:r>
      <w:r>
        <w:t xml:space="preserve"> </w:t>
      </w:r>
      <w:r>
        <w:t xml:space="preserve">Therapist</w:t>
      </w:r>
      <w:r>
        <w:t xml:space="preserve"> </w:t>
      </w:r>
      <w:r>
        <w:t xml:space="preserve">in</w:t>
      </w:r>
      <w:r>
        <w:t xml:space="preserve"> </w:t>
      </w:r>
      <w:r>
        <w:t xml:space="preserve">Spain</w:t>
      </w:r>
      <w:r>
        <w:t xml:space="preserve"> </w:t>
      </w:r>
      <w:r>
        <w:t xml:space="preserve">Valencia</w:t>
      </w:r>
    </w:p>
    <w:bookmarkStart w:id="25" w:name="X7b91bec20e23cb284b5ba1e987bfdf1397679f7"/>
    <w:p>
      <w:pPr>
        <w:pStyle w:val="Heading1"/>
      </w:pPr>
      <w:r>
        <w:t xml:space="preserve">The Vital Role of the Occupational Therapist within the Spanish Healthcare System: A Dissertation Focus on Valencia</w:t>
      </w:r>
    </w:p>
    <w:p>
      <w:pPr>
        <w:pStyle w:val="FirstParagraph"/>
      </w:pPr>
      <w:r>
        <w:rPr>
          <w:bCs/>
          <w:b/>
        </w:rPr>
        <w:t xml:space="preserve">Dissertation</w:t>
      </w:r>
      <w:r>
        <w:t xml:space="preserve"> </w:t>
      </w:r>
      <w:r>
        <w:t xml:space="preserve">research into healthcare professions provides critical insights into service delivery and patient outcomes. This academic document specifically examines the profession of the</w:t>
      </w:r>
      <w:r>
        <w:t xml:space="preserve"> </w:t>
      </w:r>
      <w:r>
        <w:rPr>
          <w:bCs/>
          <w:b/>
        </w:rPr>
        <w:t xml:space="preserve">Occupational Therapist</w:t>
      </w:r>
      <w:r>
        <w:t xml:space="preserve"> </w:t>
      </w:r>
      <w:r>
        <w:t xml:space="preserve">(OT) within the unique context of</w:t>
      </w:r>
      <w:r>
        <w:t xml:space="preserve"> </w:t>
      </w:r>
      <w:r>
        <w:rPr>
          <w:bCs/>
          <w:b/>
        </w:rPr>
        <w:t xml:space="preserve">Spain Valencia</w:t>
      </w:r>
      <w:r>
        <w:t xml:space="preserve">, highlighting its evolution, regulatory framework, practical applications, and future trajectory in this dynamic region.</w:t>
      </w:r>
    </w:p>
    <w:bookmarkStart w:id="20" w:name="Xe41544fc72a853b0674b35d825739b14b7ef686"/>
    <w:p>
      <w:pPr>
        <w:pStyle w:val="Heading2"/>
      </w:pPr>
      <w:r>
        <w:t xml:space="preserve">The Evolving Profession: Occupational Therapist in Spain</w:t>
      </w:r>
    </w:p>
    <w:p>
      <w:pPr>
        <w:pStyle w:val="FirstParagraph"/>
      </w:pPr>
      <w:r>
        <w:t xml:space="preserve">The role of the Occupational Therapist in Spain has undergone significant professionalization since the early 2000s. Recognized as a regulated healthcare profession under Spanish law (specifically Royal Decree 1647/2013 and Law 27/2015 on Healthcare Professions), OTs are now integral members of multidisciplinary teams across hospitals, community centers, schools, and private practice. In</w:t>
      </w:r>
      <w:r>
        <w:t xml:space="preserve"> </w:t>
      </w:r>
      <w:r>
        <w:rPr>
          <w:bCs/>
          <w:b/>
        </w:rPr>
        <w:t xml:space="preserve">Spain Valencia</w:t>
      </w:r>
      <w:r>
        <w:t xml:space="preserve">, this profession has gained particular prominence due to the region's aging population and strong emphasis on community-based rehabilitation. An</w:t>
      </w:r>
      <w:r>
        <w:t xml:space="preserve"> </w:t>
      </w:r>
      <w:r>
        <w:rPr>
          <w:bCs/>
          <w:b/>
        </w:rPr>
        <w:t xml:space="preserve">Occupational Therapist</w:t>
      </w:r>
      <w:r>
        <w:t xml:space="preserve"> </w:t>
      </w:r>
      <w:r>
        <w:t xml:space="preserve">in Valencia is not merely a facilitator of daily living skills; they are clinical specialists who assess, treat, and prevent functional limitations across the lifespan, employing evidence-based interventions rooted in occupation-centered practice. This approach aligns perfectly with the Comunitat Valenciana's healthcare strategy prioritizing patient autonomy and community integration.</w:t>
      </w:r>
    </w:p>
    <w:bookmarkEnd w:id="20"/>
    <w:bookmarkStart w:id="21" w:name="Xa1386f8ba7197ff500eae4fd4d3faba240b0ec4"/>
    <w:p>
      <w:pPr>
        <w:pStyle w:val="Heading2"/>
      </w:pPr>
      <w:r>
        <w:t xml:space="preserve">Regulatory Framework and Professional Identity in Valencia</w:t>
      </w:r>
    </w:p>
    <w:p>
      <w:pPr>
        <w:pStyle w:val="FirstParagraph"/>
      </w:pPr>
      <w:r>
        <w:t xml:space="preserve">The professional identity of the Occupational Therapist in</w:t>
      </w:r>
      <w:r>
        <w:t xml:space="preserve"> </w:t>
      </w:r>
      <w:r>
        <w:rPr>
          <w:bCs/>
          <w:b/>
        </w:rPr>
        <w:t xml:space="preserve">Spain Valencia</w:t>
      </w:r>
      <w:r>
        <w:t xml:space="preserve"> </w:t>
      </w:r>
      <w:r>
        <w:t xml:space="preserve">is firmly grounded in national legislation, yet implemented with regional specificity. The Generalitat Valenciana's Health Department (Conselleria de Sanitat) actively supports OT services within its public healthcare network (Sistema Sanitario de la Comunitat Valenciana - SSCV). This includes dedicated OT departments in major hospitals like Hospital Clínic i Universitari de Valencia and Hospital La Fe, as well as extensive community-based services. Crucially, the</w:t>
      </w:r>
      <w:r>
        <w:t xml:space="preserve"> </w:t>
      </w:r>
      <w:r>
        <w:rPr>
          <w:bCs/>
          <w:b/>
        </w:rPr>
        <w:t xml:space="preserve">Occupational Therapist</w:t>
      </w:r>
      <w:r>
        <w:t xml:space="preserve"> </w:t>
      </w:r>
      <w:r>
        <w:t xml:space="preserve">in Valencia must hold a Master's degree accredited by the Spanish Ministry of Education and be registered with the College of Occupational Therapists of Valencia (Colegio Oficial de Terapias Ocupacionales de la Comunitat Valenciana), ensuring consistent standards of care. This regulatory environment, defined within</w:t>
      </w:r>
      <w:r>
        <w:t xml:space="preserve"> </w:t>
      </w:r>
      <w:r>
        <w:rPr>
          <w:bCs/>
          <w:b/>
        </w:rPr>
        <w:t xml:space="preserve">Spain Valencia</w:t>
      </w:r>
      <w:r>
        <w:t xml:space="preserve">'s specific administrative structure, provides clarity and professional legitimacy essential for public trust and effective service delivery.</w:t>
      </w:r>
    </w:p>
    <w:bookmarkEnd w:id="21"/>
    <w:bookmarkStart w:id="22" w:name="Xa7dc0545320a63275751dc61d425f2001671eac"/>
    <w:p>
      <w:pPr>
        <w:pStyle w:val="Heading2"/>
      </w:pPr>
      <w:r>
        <w:t xml:space="preserve">Practical Applications: Addressing Local Needs in Valencia</w:t>
      </w:r>
    </w:p>
    <w:p>
      <w:pPr>
        <w:pStyle w:val="FirstParagraph"/>
      </w:pPr>
      <w:r>
        <w:t xml:space="preserve">The work of the Occupational Therapist in</w:t>
      </w:r>
      <w:r>
        <w:t xml:space="preserve"> </w:t>
      </w:r>
      <w:r>
        <w:rPr>
          <w:bCs/>
          <w:b/>
        </w:rPr>
        <w:t xml:space="preserve">Spain Valencia</w:t>
      </w:r>
      <w:r>
        <w:t xml:space="preserve"> </w:t>
      </w:r>
      <w:r>
        <w:t xml:space="preserve">directly responds to regional health priorities. Key areas include:</w:t>
      </w:r>
    </w:p>
    <w:p>
      <w:pPr>
        <w:numPr>
          <w:ilvl w:val="0"/>
          <w:numId w:val="1001"/>
        </w:numPr>
        <w:pStyle w:val="Compact"/>
      </w:pPr>
      <w:r>
        <w:rPr>
          <w:bCs/>
          <w:b/>
        </w:rPr>
        <w:t xml:space="preserve">Elderly Care &amp; Dementia Support:</w:t>
      </w:r>
      <w:r>
        <w:t xml:space="preserve"> </w:t>
      </w:r>
      <w:r>
        <w:t xml:space="preserve">With Valencia's significant elderly demographic, OTs are pivotal in community programs (e.g., Atención a Domicilio services) promoting independent living for seniors through home modifications, cognitive stimulation, and family caregiver training.</w:t>
      </w:r>
    </w:p>
    <w:p>
      <w:pPr>
        <w:numPr>
          <w:ilvl w:val="0"/>
          <w:numId w:val="1001"/>
        </w:numPr>
        <w:pStyle w:val="Compact"/>
      </w:pPr>
      <w:r>
        <w:rPr>
          <w:bCs/>
          <w:b/>
        </w:rPr>
        <w:t xml:space="preserve">Pediatric Rehabilitation:</w:t>
      </w:r>
      <w:r>
        <w:t xml:space="preserve"> </w:t>
      </w:r>
      <w:r>
        <w:t xml:space="preserve">OTs work extensively in early intervention programs across Valencia's municipalities, supporting children with developmental delays or neurological conditions in school readiness and play skills.</w:t>
      </w:r>
    </w:p>
    <w:p>
      <w:pPr>
        <w:numPr>
          <w:ilvl w:val="0"/>
          <w:numId w:val="1001"/>
        </w:numPr>
        <w:pStyle w:val="Compact"/>
      </w:pPr>
      <w:r>
        <w:rPr>
          <w:bCs/>
          <w:b/>
        </w:rPr>
        <w:t xml:space="preserve">Chronic Disease Management:</w:t>
      </w:r>
      <w:r>
        <w:t xml:space="preserve"> </w:t>
      </w:r>
      <w:r>
        <w:t xml:space="preserve">In public health centers (Centros de Salud), OTs manage complex cases like arthritis, stroke recovery, and diabetes by teaching energy conservation techniques and adaptive strategies for daily tasks.</w:t>
      </w:r>
    </w:p>
    <w:p>
      <w:pPr>
        <w:numPr>
          <w:ilvl w:val="0"/>
          <w:numId w:val="1001"/>
        </w:numPr>
        <w:pStyle w:val="Compact"/>
      </w:pPr>
      <w:r>
        <w:rPr>
          <w:bCs/>
          <w:b/>
        </w:rPr>
        <w:t xml:space="preserve">Workplace Rehabilitation:</w:t>
      </w:r>
      <w:r>
        <w:t xml:space="preserve"> </w:t>
      </w:r>
      <w:r>
        <w:t xml:space="preserve">Collaborating with the National Institute of Social Security (INSS), OTs in Valencia facilitate return-to-work programs for injured workers, a critical service within the region's industrial sectors.</w:t>
      </w:r>
    </w:p>
    <w:bookmarkEnd w:id="22"/>
    <w:bookmarkStart w:id="23" w:name="Xba75fddcd3b60e561ceccea69d979c074747f40"/>
    <w:p>
      <w:pPr>
        <w:pStyle w:val="Heading2"/>
      </w:pPr>
      <w:r>
        <w:t xml:space="preserve">Challenges and Future Directions for Occupational Therapist Practice in Spain Valencia</w:t>
      </w:r>
    </w:p>
    <w:p>
      <w:pPr>
        <w:pStyle w:val="FirstParagraph"/>
      </w:pPr>
      <w:r>
        <w:t xml:space="preserve">Despite its growth, the profession faces challenges specific to the</w:t>
      </w:r>
      <w:r>
        <w:t xml:space="preserve"> </w:t>
      </w:r>
      <w:r>
        <w:rPr>
          <w:bCs/>
          <w:b/>
        </w:rPr>
        <w:t xml:space="preserve">Spain Valencia</w:t>
      </w:r>
      <w:r>
        <w:t xml:space="preserve"> </w:t>
      </w:r>
      <w:r>
        <w:t xml:space="preserve">context. Persistent underfunding compared to other European nations limits OT staffing ratios in some community settings. There is also a need for greater public awareness of the OT's distinct scope beyond "hand therapy," necessitating stronger advocacy from professional bodies like the Colegio Oficial de Terapias Ocupacionales de la Comunitat Valenciana. Furthermore, integrating technology (e.g., telehealth for rural areas of Valencia) requires targeted training and infrastructure investment. A key focus for future</w:t>
      </w:r>
      <w:r>
        <w:t xml:space="preserve"> </w:t>
      </w:r>
      <w:r>
        <w:rPr>
          <w:bCs/>
          <w:b/>
        </w:rPr>
        <w:t xml:space="preserve">Dissertation</w:t>
      </w:r>
      <w:r>
        <w:t xml:space="preserve"> </w:t>
      </w:r>
      <w:r>
        <w:t xml:space="preserve">research must be evaluating the cost-effectiveness of OT services in reducing hospital readmissions and long-term care dependency within the Valencia healthcare system.</w:t>
      </w:r>
    </w:p>
    <w:bookmarkEnd w:id="23"/>
    <w:bookmarkStart w:id="24" w:name="X6cf4221c4287674f238f1e690dc2af2cd5b0268"/>
    <w:p>
      <w:pPr>
        <w:pStyle w:val="Heading2"/>
      </w:pPr>
      <w:r>
        <w:t xml:space="preserve">Conclusion: The Indispensable Occupational Therapist in Valencia's Health Landscape</w:t>
      </w:r>
    </w:p>
    <w:p>
      <w:pPr>
        <w:pStyle w:val="FirstParagraph"/>
      </w:pPr>
      <w:r>
        <w:t xml:space="preserve">This academic overview underscores that the Occupational Therapist is not merely a service provider but a cornerstone of holistic, person-centered care within</w:t>
      </w:r>
      <w:r>
        <w:t xml:space="preserve"> </w:t>
      </w:r>
      <w:r>
        <w:rPr>
          <w:bCs/>
          <w:b/>
        </w:rPr>
        <w:t xml:space="preserve">Spain Valencia</w:t>
      </w:r>
      <w:r>
        <w:t xml:space="preserve">. Their unique skill set – focusing on meaningful occupations to enhance participation and well-being – directly addresses the region's most pressing health challenges. The regulatory framework in place ensures professionalism, while the practical applications demonstrate tangible impact across diverse populations. As healthcare systems globally shift towards prevention and community support, the role of the Occupational Therapist in Valencia will only become more critical. Continued investment in education, research (like this</w:t>
      </w:r>
      <w:r>
        <w:t xml:space="preserve"> </w:t>
      </w:r>
      <w:r>
        <w:rPr>
          <w:bCs/>
          <w:b/>
        </w:rPr>
        <w:t xml:space="preserve">Dissertation</w:t>
      </w:r>
      <w:r>
        <w:t xml:space="preserve"> </w:t>
      </w:r>
      <w:r>
        <w:t xml:space="preserve">focus), and advocacy is essential to fully harness their potential within the Comunitat Valenciana's vision for a resilient, accessible healthcare system. The future of health in Valencia is undeniably intertwined with the expertise of its Occupational Therapists.</w:t>
      </w:r>
    </w:p>
    <w:p>
      <w:pPr>
        <w:pStyle w:val="BodyText"/>
      </w:pPr>
      <w:r>
        <w:rPr>
          <w:iCs/>
          <w:i/>
        </w:rPr>
        <w:t xml:space="preserve">This academic document serves as a focused contribution to understanding the Occupational Therapist profession within Spain Valencia, emphasizing its regulatory foundation, practical significance, and evolving importance for regional healthcare delivery.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Occupational Therapist in Spain Valencia</dc:title>
  <dc:creator/>
  <dc:language>en</dc:language>
  <cp:keywords/>
  <dcterms:created xsi:type="dcterms:W3CDTF">2026-07-15T07:47:05Z</dcterms:created>
  <dcterms:modified xsi:type="dcterms:W3CDTF">2026-07-15T07:47:05Z</dcterms:modified>
</cp:coreProperties>
</file>

<file path=docProps/custom.xml><?xml version="1.0" encoding="utf-8"?>
<Properties xmlns="http://schemas.openxmlformats.org/officeDocument/2006/custom-properties" xmlns:vt="http://schemas.openxmlformats.org/officeDocument/2006/docPropsVTypes"/>
</file>