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5" w:name="X167053e2a3d873fa19aa4f91ebf37be1bf79595"/>
    <w:p>
      <w:pPr>
        <w:pStyle w:val="Heading1"/>
      </w:pPr>
      <w:r>
        <w:t xml:space="preserve">Dissertation: Advancing Health and Independence through Occupational Therapy in Dar es Salaam, Tanzania</w:t>
      </w:r>
    </w:p>
    <w:p>
      <w:pPr>
        <w:pStyle w:val="FirstParagraph"/>
      </w:pPr>
      <w:r>
        <w:t xml:space="preserve">This dissertation examines the critical yet underdeveloped role of the</w:t>
      </w:r>
      <w:r>
        <w:t xml:space="preserve"> </w:t>
      </w:r>
      <w:r>
        <w:rPr>
          <w:bCs/>
          <w:b/>
        </w:rPr>
        <w:t xml:space="preserve">Occupational Therapist</w:t>
      </w:r>
      <w:r>
        <w:t xml:space="preserve"> </w:t>
      </w:r>
      <w:r>
        <w:t xml:space="preserve">within the healthcare landscape of Tanzania, with specific focus on Dar es Salaam. As one of Africa's fastest-growing urban centers and the economic hub of Tanzania, Dar es Salaam faces significant challenges in addressing disability and promoting community participation due to limited health infrastructure and resources. This research underscores why expanding access to</w:t>
      </w:r>
      <w:r>
        <w:t xml:space="preserve"> </w:t>
      </w:r>
      <w:r>
        <w:rPr>
          <w:bCs/>
          <w:b/>
        </w:rPr>
        <w:t xml:space="preserve">Occupational Therapist</w:t>
      </w:r>
      <w:r>
        <w:t xml:space="preserve"> </w:t>
      </w:r>
      <w:r>
        <w:t xml:space="preserve">services is not merely beneficial but essential for achieving Sustainable Development Goals (SDGs) related to health, education, and inclusive economic growth in</w:t>
      </w:r>
      <w:r>
        <w:t xml:space="preserve"> </w:t>
      </w:r>
      <w:r>
        <w:rPr>
          <w:bCs/>
          <w:b/>
        </w:rPr>
        <w:t xml:space="preserve">Tanzania Dar es Salaam</w:t>
      </w:r>
      <w:r>
        <w:t xml:space="preserve">.</w:t>
      </w:r>
    </w:p>
    <w:bookmarkStart w:id="20" w:name="X40b54c86b0ecc44fef8136ee7c67dfdfe3b36cf"/>
    <w:p>
      <w:pPr>
        <w:pStyle w:val="Heading2"/>
      </w:pPr>
      <w:r>
        <w:t xml:space="preserve">The Current Landscape of Occupational Therapy in Tanzania Dar es Salaam</w:t>
      </w:r>
    </w:p>
    <w:p>
      <w:pPr>
        <w:pStyle w:val="FirstParagraph"/>
      </w:pPr>
      <w:r>
        <w:t xml:space="preserve">Occupational therapy (OT) is a profession focused on enabling people to engage in the activities of daily life (occupations) through therapeutic use of self-care, work, and play. Despite its proven effectiveness globally, the profession remains nascent in</w:t>
      </w:r>
      <w:r>
        <w:t xml:space="preserve"> </w:t>
      </w:r>
      <w:r>
        <w:rPr>
          <w:bCs/>
          <w:b/>
        </w:rPr>
        <w:t xml:space="preserve">Tanzania Dar es Salaam</w:t>
      </w:r>
      <w:r>
        <w:t xml:space="preserve">. According to the World Health Organization (WHO), Tanzania has fewer than 50 qualified Occupational Therapists nationwide, with the overwhelming majority concentrated in Dar es Salaam. The University of Dodoma and Muhimbili University of Health and Allied Sciences (MUHAS) offer limited OT training programs, creating a severe shortage. This scarcity directly impacts access for individuals with disabilities, stroke survivors, children with developmental delays, and those recovering from injuries—populations prevalent in Dar es Salaam's dense urban environment.</w:t>
      </w:r>
    </w:p>
    <w:p>
      <w:pPr>
        <w:pStyle w:val="BodyText"/>
      </w:pPr>
      <w:r>
        <w:t xml:space="preserve">In</w:t>
      </w:r>
      <w:r>
        <w:t xml:space="preserve"> </w:t>
      </w:r>
      <w:r>
        <w:rPr>
          <w:bCs/>
          <w:b/>
        </w:rPr>
        <w:t xml:space="preserve">Tanzania Dar es Salaam</w:t>
      </w:r>
      <w:r>
        <w:t xml:space="preserve">, Occupational Therapists often operate within underfunded public hospitals (e.g., Muhimbili National Hospital), non-governmental organizations (NGOs) like the Tanzania Society for the Blind, and a few private clinics. Their work is vital but fragmented. An</w:t>
      </w:r>
      <w:r>
        <w:t xml:space="preserve"> </w:t>
      </w:r>
      <w:r>
        <w:rPr>
          <w:bCs/>
          <w:b/>
        </w:rPr>
        <w:t xml:space="preserve">Occupational Therapist</w:t>
      </w:r>
      <w:r>
        <w:t xml:space="preserve"> </w:t>
      </w:r>
      <w:r>
        <w:t xml:space="preserve">in Dar es Salaam might be designing adaptive equipment for wheelchair users on crowded streets, facilitating community-based rehabilitation programs in informal settlements like Kariakoo or Msasa, or supporting children with cerebral palsy in inclusive schools. However, the scale of need vastly exceeds the available workforce and resources.</w:t>
      </w:r>
    </w:p>
    <w:bookmarkEnd w:id="20"/>
    <w:bookmarkStart w:id="21" w:name="barriers-to-integration-and-growth"/>
    <w:p>
      <w:pPr>
        <w:pStyle w:val="Heading2"/>
      </w:pPr>
      <w:r>
        <w:t xml:space="preserve">Barriers to Integration and Growth</w:t>
      </w:r>
    </w:p>
    <w:p>
      <w:pPr>
        <w:pStyle w:val="FirstParagraph"/>
      </w:pPr>
      <w:r>
        <w:t xml:space="preserve">This dissertation identifies critical barriers hindering the effective integration of Occupational Therapists in</w:t>
      </w:r>
      <w:r>
        <w:t xml:space="preserve"> </w:t>
      </w:r>
      <w:r>
        <w:rPr>
          <w:bCs/>
          <w:b/>
        </w:rPr>
        <w:t xml:space="preserve">Tanzania Dar es Salaam</w:t>
      </w:r>
      <w:r>
        <w:t xml:space="preserve">'s health system:</w:t>
      </w:r>
    </w:p>
    <w:p>
      <w:pPr>
        <w:numPr>
          <w:ilvl w:val="0"/>
          <w:numId w:val="1001"/>
        </w:numPr>
        <w:pStyle w:val="Compact"/>
      </w:pPr>
      <w:r>
        <w:rPr>
          <w:bCs/>
          <w:b/>
        </w:rPr>
        <w:t xml:space="preserve">Training Deficits:</w:t>
      </w:r>
      <w:r>
        <w:t xml:space="preserve"> </w:t>
      </w:r>
      <w:r>
        <w:t xml:space="preserve">Limited university programs and high costs restrict new practitioners. Many existing therapists lack specialized training for local challenges like post-malaria fatigue or complex trauma from urban accidents.</w:t>
      </w:r>
    </w:p>
    <w:p>
      <w:pPr>
        <w:numPr>
          <w:ilvl w:val="0"/>
          <w:numId w:val="1001"/>
        </w:numPr>
        <w:pStyle w:val="Compact"/>
      </w:pPr>
      <w:r>
        <w:rPr>
          <w:bCs/>
          <w:b/>
        </w:rPr>
        <w:t xml:space="preserve">Funding Constraints:</w:t>
      </w:r>
      <w:r>
        <w:t xml:space="preserve"> </w:t>
      </w:r>
      <w:r>
        <w:t xml:space="preserve">OT is rarely prioritized in national health budgets. Public facilities often cannot afford equipment or dedicated therapy spaces, limiting the</w:t>
      </w:r>
      <w:r>
        <w:t xml:space="preserve"> </w:t>
      </w:r>
      <w:r>
        <w:rPr>
          <w:bCs/>
          <w:b/>
        </w:rPr>
        <w:t xml:space="preserve">Occupational Therapist</w:t>
      </w:r>
      <w:r>
        <w:t xml:space="preserve">'s capacity to deliver quality care.</w:t>
      </w:r>
    </w:p>
    <w:p>
      <w:pPr>
        <w:numPr>
          <w:ilvl w:val="0"/>
          <w:numId w:val="1001"/>
        </w:numPr>
        <w:pStyle w:val="Compact"/>
      </w:pPr>
      <w:r>
        <w:rPr>
          <w:bCs/>
          <w:b/>
        </w:rPr>
        <w:t xml:space="preserve">Cultural Misunderstanding:</w:t>
      </w:r>
      <w:r>
        <w:t xml:space="preserve"> </w:t>
      </w:r>
      <w:r>
        <w:t xml:space="preserve">The concept of "occupation" is not culturally ingrained in healthcare delivery. Families and community leaders may prioritize immediate medical intervention over therapeutic engagement, misunderstanding OT's role in long-term independence.</w:t>
      </w:r>
    </w:p>
    <w:p>
      <w:pPr>
        <w:numPr>
          <w:ilvl w:val="0"/>
          <w:numId w:val="1001"/>
        </w:numPr>
        <w:pStyle w:val="Compact"/>
      </w:pPr>
      <w:r>
        <w:rPr>
          <w:bCs/>
          <w:b/>
        </w:rPr>
        <w:t xml:space="preserve">Infrastructure Challenges:</w:t>
      </w:r>
      <w:r>
        <w:t xml:space="preserve"> </w:t>
      </w:r>
      <w:r>
        <w:t xml:space="preserve">Poor road networks, unreliable electricity, and overcrowded facilities in Dar es Salaam make consistent service delivery difficult for an</w:t>
      </w:r>
      <w:r>
        <w:t xml:space="preserve"> </w:t>
      </w:r>
      <w:r>
        <w:rPr>
          <w:bCs/>
          <w:b/>
        </w:rPr>
        <w:t xml:space="preserve">Occupational Therapist</w:t>
      </w:r>
      <w:r>
        <w:t xml:space="preserve">.</w:t>
      </w:r>
    </w:p>
    <w:bookmarkEnd w:id="21"/>
    <w:bookmarkStart w:id="22" w:name="X4b6ff66d230e9970e4f89376a6941dbdc7de949"/>
    <w:p>
      <w:pPr>
        <w:pStyle w:val="Heading2"/>
      </w:pPr>
      <w:r>
        <w:t xml:space="preserve">Cases Demonstrating Impact: An Occupational Therapist in Action</w:t>
      </w:r>
    </w:p>
    <w:p>
      <w:pPr>
        <w:pStyle w:val="FirstParagraph"/>
      </w:pPr>
      <w:r>
        <w:t xml:space="preserve">A case study from a community health project in Kibaha Ward, Dar es Salaam, exemplifies the transformative potential. A local NGO employed an</w:t>
      </w:r>
      <w:r>
        <w:t xml:space="preserve"> </w:t>
      </w:r>
      <w:r>
        <w:rPr>
          <w:bCs/>
          <w:b/>
        </w:rPr>
        <w:t xml:space="preserve">Occupational Therapist</w:t>
      </w:r>
      <w:r>
        <w:t xml:space="preserve"> </w:t>
      </w:r>
      <w:r>
        <w:t xml:space="preserve">to work with elderly residents suffering from arthritis and post-stroke complications. The therapist assessed homes for safety risks (e.g., slippery floors, high bed heights), provided simple adaptive devices like grab bars and raised toilet seats, and taught energy conservation techniques during daily tasks like cooking or fetching water. Within six months, reported falls decreased by 40%, community members gained confidence in managing their conditions at home, and the project demonstrated a clear return on investment—reducing hospital readmissions linked to preventable injuries. This tangible success highlights the unique value an</w:t>
      </w:r>
      <w:r>
        <w:t xml:space="preserve"> </w:t>
      </w:r>
      <w:r>
        <w:rPr>
          <w:bCs/>
          <w:b/>
        </w:rPr>
        <w:t xml:space="preserve">Occupational Therapist</w:t>
      </w:r>
      <w:r>
        <w:t xml:space="preserve"> </w:t>
      </w:r>
      <w:r>
        <w:t xml:space="preserve">brings specifically within the context of</w:t>
      </w:r>
      <w:r>
        <w:t xml:space="preserve"> </w:t>
      </w:r>
      <w:r>
        <w:rPr>
          <w:bCs/>
          <w:b/>
        </w:rPr>
        <w:t xml:space="preserve">Tanzania Dar es Salaam</w:t>
      </w:r>
      <w:r>
        <w:t xml:space="preserve">.</w:t>
      </w:r>
    </w:p>
    <w:bookmarkEnd w:id="22"/>
    <w:bookmarkStart w:id="23" w:name="X1da05c5e58f470d8b9ad85fa5ea9ec5749dd0e9"/>
    <w:p>
      <w:pPr>
        <w:pStyle w:val="Heading2"/>
      </w:pPr>
      <w:r>
        <w:t xml:space="preserve">Recommendations for Sustainable Growth in Tanzania Dar es Salaam</w:t>
      </w:r>
    </w:p>
    <w:p>
      <w:pPr>
        <w:pStyle w:val="FirstParagraph"/>
      </w:pPr>
      <w:r>
        <w:t xml:space="preserve">This dissertation proposes actionable strategies to strengthen OT services in Dar es Salaam:</w:t>
      </w:r>
    </w:p>
    <w:p>
      <w:pPr>
        <w:numPr>
          <w:ilvl w:val="0"/>
          <w:numId w:val="1002"/>
        </w:numPr>
        <w:pStyle w:val="Compact"/>
      </w:pPr>
      <w:r>
        <w:rPr>
          <w:bCs/>
          <w:b/>
        </w:rPr>
        <w:t xml:space="preserve">Expand Training Capacity:</w:t>
      </w:r>
      <w:r>
        <w:t xml:space="preserve"> </w:t>
      </w:r>
      <w:r>
        <w:t xml:space="preserve">Partner with MUHAS and international institutions to establish a full bachelor's program for Occupational Therapists specifically tailored to Tanzanian contexts, including fieldwork placements across urban and rural settings in Dar es Salaam.</w:t>
      </w:r>
    </w:p>
    <w:p>
      <w:pPr>
        <w:numPr>
          <w:ilvl w:val="0"/>
          <w:numId w:val="1002"/>
        </w:numPr>
        <w:pStyle w:val="Compact"/>
      </w:pPr>
      <w:r>
        <w:rPr>
          <w:bCs/>
          <w:b/>
        </w:rPr>
        <w:t xml:space="preserve">Integrate OT into National Health Policy:</w:t>
      </w:r>
      <w:r>
        <w:t xml:space="preserve"> </w:t>
      </w:r>
      <w:r>
        <w:t xml:space="preserve">Advocate for the inclusion of OT services within Tanzania's National Disability Policy and Primary Health Care framework, securing dedicated budget lines for equipment and staffing in key referral hospitals.</w:t>
      </w:r>
    </w:p>
    <w:p>
      <w:pPr>
        <w:numPr>
          <w:ilvl w:val="0"/>
          <w:numId w:val="1002"/>
        </w:numPr>
        <w:pStyle w:val="Compact"/>
      </w:pPr>
      <w:r>
        <w:rPr>
          <w:bCs/>
          <w:b/>
        </w:rPr>
        <w:t xml:space="preserve">Promote Community-Based Models:</w:t>
      </w:r>
      <w:r>
        <w:t xml:space="preserve"> </w:t>
      </w:r>
      <w:r>
        <w:t xml:space="preserve">Train community health workers to identify needs and refer individuals to Occupational Therapists, enabling outreach services in informal settlements where accessing clinics is difficult—a crucial step for expanding OT reach across</w:t>
      </w:r>
      <w:r>
        <w:t xml:space="preserve"> </w:t>
      </w:r>
      <w:r>
        <w:rPr>
          <w:bCs/>
          <w:b/>
        </w:rPr>
        <w:t xml:space="preserve">Tanzania Dar es Salaam</w:t>
      </w:r>
      <w:r>
        <w:t xml:space="preserve">.</w:t>
      </w:r>
    </w:p>
    <w:p>
      <w:pPr>
        <w:numPr>
          <w:ilvl w:val="0"/>
          <w:numId w:val="1002"/>
        </w:numPr>
        <w:pStyle w:val="Compact"/>
      </w:pPr>
      <w:r>
        <w:rPr>
          <w:bCs/>
          <w:b/>
        </w:rPr>
        <w:t xml:space="preserve">Strengthen Local Research:</w:t>
      </w:r>
      <w:r>
        <w:t xml:space="preserve"> </w:t>
      </w:r>
      <w:r>
        <w:t xml:space="preserve">Support postgraduate research by Tanzanian Occupational Therapists focused on prevalent local conditions (e.g., occupational risks from street vending, impact of HIV/AIDS on daily living), building homegrown expertise.</w:t>
      </w:r>
    </w:p>
    <w:bookmarkEnd w:id="23"/>
    <w:bookmarkStart w:id="24" w:name="X6fbc67fd043a20bf556445654923f8513bb71aa"/>
    <w:p>
      <w:pPr>
        <w:pStyle w:val="Heading2"/>
      </w:pPr>
      <w:r>
        <w:t xml:space="preserve">Conclusion: A Vital Investment for Dar es Salaam's Future</w:t>
      </w:r>
    </w:p>
    <w:p>
      <w:pPr>
        <w:pStyle w:val="FirstParagraph"/>
      </w:pPr>
      <w:r>
        <w:t xml:space="preserve">This dissertation argues that the integration and expansion of the Occupational Therapist profession in</w:t>
      </w:r>
      <w:r>
        <w:t xml:space="preserve"> </w:t>
      </w:r>
      <w:r>
        <w:rPr>
          <w:bCs/>
          <w:b/>
        </w:rPr>
        <w:t xml:space="preserve">Tanzania Dar es Salaam</w:t>
      </w:r>
      <w:r>
        <w:t xml:space="preserve"> </w:t>
      </w:r>
      <w:r>
        <w:t xml:space="preserve">is a strategic imperative. The urban challenges of disability, poverty, and limited healthcare access demand innovative solutions where an Occupational Therapist can empower individuals to regain independence and participate fully in their communities. As Dar es Salaam continues to grow as a vibrant city, investing in the profession is not just about treating conditions—it’s about building resilient individuals who contribute economically and socially. The success of the proposed initiatives would directly advance Tanzania's national goals for health equity and inclusive development. For</w:t>
      </w:r>
      <w:r>
        <w:t xml:space="preserve"> </w:t>
      </w:r>
      <w:r>
        <w:rPr>
          <w:bCs/>
          <w:b/>
        </w:rPr>
        <w:t xml:space="preserve">Tanzania Dar es Salaam</w:t>
      </w:r>
      <w:r>
        <w:t xml:space="preserve"> </w:t>
      </w:r>
      <w:r>
        <w:t xml:space="preserve">to thrive, ensuring that every individual, regardless of disability or circumstance, has access to the transformative skills a skilled Occupational Therapist provides is fundamental. This dissertation serves as both an analysis of the current state and a roadmap for elevating occupational therapy from an overlooked specialty to a cornerstone of holistic health in Dar es Salaam and beyond.</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Occupational Therapists in Dar es Salaam, Tanzania</dc:title>
  <dc:creator/>
  <dc:language>en</dc:language>
  <cp:keywords/>
  <dcterms:created xsi:type="dcterms:W3CDTF">2026-07-23T08:06:02Z</dcterms:created>
  <dcterms:modified xsi:type="dcterms:W3CDTF">2026-07-23T08:06:02Z</dcterms:modified>
</cp:coreProperties>
</file>

<file path=docProps/custom.xml><?xml version="1.0" encoding="utf-8"?>
<Properties xmlns="http://schemas.openxmlformats.org/officeDocument/2006/custom-properties" xmlns:vt="http://schemas.openxmlformats.org/officeDocument/2006/docPropsVTypes"/>
</file>