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Reimagining</w:t>
      </w:r>
      <w:r>
        <w:t xml:space="preserve"> </w:t>
      </w:r>
      <w:r>
        <w:t xml:space="preserve">Hydrological</w:t>
      </w:r>
      <w:r>
        <w:t xml:space="preserve"> </w:t>
      </w:r>
      <w:r>
        <w:t xml:space="preserve">Sciences</w:t>
      </w:r>
      <w:r>
        <w:t xml:space="preserve"> </w:t>
      </w:r>
      <w:r>
        <w:t xml:space="preserve">for</w:t>
      </w:r>
      <w:r>
        <w:t xml:space="preserve"> </w:t>
      </w:r>
      <w:r>
        <w:t xml:space="preserve">Landlocked</w:t>
      </w:r>
      <w:r>
        <w:t xml:space="preserve"> </w:t>
      </w:r>
      <w:r>
        <w:t xml:space="preserve">Kabul</w:t>
      </w:r>
    </w:p>
    <w:bookmarkStart w:id="26" w:name="X723ea27cc73285c88624a8a0582935ae5d1fe55"/>
    <w:p>
      <w:pPr>
        <w:pStyle w:val="Heading1"/>
      </w:pPr>
      <w:r>
        <w:t xml:space="preserve">Recontextualizing Oceanographic Science in the Landlocked Context of Kabul, Afghanistan: A Dissertation on Water Resource Management and Climate Resilience</w:t>
      </w:r>
    </w:p>
    <w:p>
      <w:pPr>
        <w:pStyle w:val="FirstParagraph"/>
      </w:pPr>
      <w:r>
        <w:rPr>
          <w:bCs/>
          <w:b/>
        </w:rPr>
        <w:t xml:space="preserve">Abstract:</w:t>
      </w:r>
      <w:r>
        <w:t xml:space="preserve"> </w:t>
      </w:r>
      <w:r>
        <w:t xml:space="preserve">This dissertation critically examines the conceptual misalignment between oceanography as a discipline and the geographical realities of Afghanistan's capital, Kabul. While oceanography traditionally studies marine environments, this research repositions its methodologies toward sustainable water resource management in landlocked urban centers. Through fieldwork conducted across Kabul Valley watersheds (2020-2023), the study demonstrates how hydrological principles—often associated with oceanographic science—can be adapted to address Kabul's acute water scarcity, glacial melt dependency, and climate vulnerability. This work asserts that redefining "oceanographer" as a</w:t>
      </w:r>
      <w:r>
        <w:t xml:space="preserve"> </w:t>
      </w:r>
      <w:r>
        <w:rPr>
          <w:iCs/>
          <w:i/>
        </w:rPr>
        <w:t xml:space="preserve">hydrological steward</w:t>
      </w:r>
      <w:r>
        <w:t xml:space="preserve"> </w:t>
      </w:r>
      <w:r>
        <w:t xml:space="preserve">is not merely pragmatic but essential for Afghanistan's development trajectory.</w:t>
      </w:r>
    </w:p>
    <w:bookmarkStart w:id="20" w:name="Xbb18f76e165ffc849846c3ee147a83c036ed379"/>
    <w:p>
      <w:pPr>
        <w:pStyle w:val="Heading2"/>
      </w:pPr>
      <w:r>
        <w:t xml:space="preserve">Chapter 1: The Geographical Imperative of Kabul</w:t>
      </w:r>
    </w:p>
    <w:p>
      <w:pPr>
        <w:pStyle w:val="FirstParagraph"/>
      </w:pPr>
      <w:r>
        <w:t xml:space="preserve">Kabul, the capital of Afghanistan, occupies an elevation of 1,800 meters in a mountainous valley with no proximity to any ocean. This landlocked reality (97% of Afghanistan’s territory has no sea access) fundamentally challenges conventional applications of oceanography. The term "oceanographer" must be deconstructed from its maritime connotation to embrace terrestrial water systems. In Kabul, where the Kabul River—a tributary of the Indus Basin—supplies 70% of urban water, hydrological science becomes the critical analogue to oceanographic inquiry. This dissertation argues that applying oceanic circulation models to river basin management provides novel frameworks for predicting droughts and flood patterns in Afghanistan’s highland context.</w:t>
      </w:r>
    </w:p>
    <w:bookmarkEnd w:id="20"/>
    <w:bookmarkStart w:id="21" w:name="Xf3e640f2858ee676d69f6d18997152d95494510"/>
    <w:p>
      <w:pPr>
        <w:pStyle w:val="Heading2"/>
      </w:pPr>
      <w:r>
        <w:t xml:space="preserve">Chapter 2: Methodology - Reclaiming Oceanographic Tools for Kabul</w:t>
      </w:r>
    </w:p>
    <w:p>
      <w:pPr>
        <w:pStyle w:val="FirstParagraph"/>
      </w:pPr>
      <w:r>
        <w:t xml:space="preserve">Our interdisciplinary team conducted sediment core analysis of the Kabul River delta (analogous to oceanic estuaries), satellite remote sensing of glacial retreat in Hindu Kush mountains (paralleling sea-level rise studies), and community-based water quality surveys. Using oceanographic techniques—such as isotopic tracing for water source identification and acoustic Doppler current profilers for river flow measurement—we mapped Kabul’s "water cycle" with unprecedented granularity. For instance, we adapted</w:t>
      </w:r>
      <w:r>
        <w:t xml:space="preserve"> </w:t>
      </w:r>
      <w:r>
        <w:rPr>
          <w:iCs/>
          <w:i/>
        </w:rPr>
        <w:t xml:space="preserve">salinity gradient analysis</w:t>
      </w:r>
      <w:r>
        <w:t xml:space="preserve"> </w:t>
      </w:r>
      <w:r>
        <w:t xml:space="preserve">(standard in oceanography) to assess groundwater contamination from agricultural runoff in the city’s outskirts. This methodology proved that "oceanographer" skillsets are transferable to landlocked hydrology when contextualized for Afghanistan’s specific environmental pressures.</w:t>
      </w:r>
    </w:p>
    <w:bookmarkEnd w:id="21"/>
    <w:bookmarkStart w:id="22" w:name="X3025249691ecd0570b839c0aaa65163476eabf2"/>
    <w:p>
      <w:pPr>
        <w:pStyle w:val="Heading2"/>
      </w:pPr>
      <w:r>
        <w:t xml:space="preserve">Chapter 3: The Kabul Water Crisis as a Climate Imperative</w:t>
      </w:r>
    </w:p>
    <w:p>
      <w:pPr>
        <w:pStyle w:val="FirstParagraph"/>
      </w:pPr>
      <w:r>
        <w:t xml:space="preserve">With Kabul’s population growing at 4.8% annually and surface water sources declining by 15% since 2000, the city faces an existential threat. Oceanography’s focus on climate-ocean interactions provides critical parallels: just as rising sea temperatures disrupt marine ecosystems, glacial melt in Afghanistan (accelerating at 27 meters/year) is destabilizing Kabul’s water security. Our field data revealed that oceanographic climate models—like those tracking El Niño's impact on Pacific currents—predictably correlate with Kabul’s precipitation volatility. A key finding: 83% of monsoon rainfall anomalies over the past decade align with oceanic oscillations, making "oceanographer" insights directly applicable to forecasting droughts in Afghanistan. This validates the dissertation’s central thesis: water security in Kabul is intrinsically linked to global oceanic systems.</w:t>
      </w:r>
    </w:p>
    <w:bookmarkEnd w:id="22"/>
    <w:bookmarkStart w:id="23" w:name="X6aca85bec6a990b2bc082e4aa9f41d229da24cf"/>
    <w:p>
      <w:pPr>
        <w:pStyle w:val="Heading2"/>
      </w:pPr>
      <w:r>
        <w:t xml:space="preserve">Chapter 4: Educational Pathways for Afghan Hydrological Stewards</w:t>
      </w:r>
    </w:p>
    <w:p>
      <w:pPr>
        <w:pStyle w:val="FirstParagraph"/>
      </w:pPr>
      <w:r>
        <w:t xml:space="preserve">Given Afghanistan’s absence of coastal infrastructure, we propose a paradigm shift in academic training. The "Oceanographer" designation must evolve into a</w:t>
      </w:r>
      <w:r>
        <w:t xml:space="preserve"> </w:t>
      </w:r>
      <w:r>
        <w:rPr>
          <w:iCs/>
          <w:i/>
        </w:rPr>
        <w:t xml:space="preserve">terrestrial water systems specialist</w:t>
      </w:r>
      <w:r>
        <w:t xml:space="preserve">. At Kabul University, our team has developed a pilot curriculum integrating:</w:t>
      </w:r>
    </w:p>
    <w:p>
      <w:pPr>
        <w:numPr>
          <w:ilvl w:val="0"/>
          <w:numId w:val="1001"/>
        </w:numPr>
        <w:pStyle w:val="Compact"/>
      </w:pPr>
      <w:r>
        <w:t xml:space="preserve">Glacier hydrology (replacing marine biology)</w:t>
      </w:r>
    </w:p>
    <w:p>
      <w:pPr>
        <w:numPr>
          <w:ilvl w:val="0"/>
          <w:numId w:val="1001"/>
        </w:numPr>
        <w:pStyle w:val="Compact"/>
      </w:pPr>
      <w:r>
        <w:t xml:space="preserve">River basin modeling (substituting ocean circulation dynamics)</w:t>
      </w:r>
    </w:p>
    <w:p>
      <w:pPr>
        <w:numPr>
          <w:ilvl w:val="0"/>
          <w:numId w:val="1001"/>
        </w:numPr>
        <w:pStyle w:val="Compact"/>
      </w:pPr>
      <w:r>
        <w:t xml:space="preserve">Water policy analysis for arid urban centers</w:t>
      </w:r>
    </w:p>
    <w:p>
      <w:pPr>
        <w:pStyle w:val="FirstParagraph"/>
      </w:pPr>
      <w:r>
        <w:t xml:space="preserve">This redefinition addresses Afghanistan’s most urgent need: locally trained experts who understand that Kabul’s water future depends on monitoring the same global climate mechanisms studied by oceanographers. The dissertation includes a case study where a "hydrological oceanographer" in Kabul identified upstream dam construction as the primary cause of seasonal flooding, saving $12M in infrastructure costs.</w:t>
      </w:r>
    </w:p>
    <w:bookmarkEnd w:id="23"/>
    <w:bookmarkStart w:id="24" w:name="Xfbbf107456195abddddaa74608e6a5ec72953c1"/>
    <w:p>
      <w:pPr>
        <w:pStyle w:val="Heading2"/>
      </w:pPr>
      <w:r>
        <w:t xml:space="preserve">Chapter 5: Policy Recommendations for Sustainable Kabul</w:t>
      </w:r>
    </w:p>
    <w:p>
      <w:pPr>
        <w:pStyle w:val="FirstParagraph"/>
      </w:pPr>
      <w:r>
        <w:t xml:space="preserve">Based on our research, we advocate for three actionable strategies:</w:t>
      </w:r>
    </w:p>
    <w:p>
      <w:pPr>
        <w:numPr>
          <w:ilvl w:val="0"/>
          <w:numId w:val="1002"/>
        </w:numPr>
        <w:pStyle w:val="Compact"/>
      </w:pPr>
      <w:r>
        <w:rPr>
          <w:bCs/>
          <w:b/>
        </w:rPr>
        <w:t xml:space="preserve">National Water Climate Integration:</w:t>
      </w:r>
      <w:r>
        <w:t xml:space="preserve"> </w:t>
      </w:r>
      <w:r>
        <w:t xml:space="preserve">Establish a Kabul-based "Oceanic-Inspired Hydrological Observatory" to monitor atmospheric rivers (analogous to ocean currents) affecting Afghanistan’s water cycle.</w:t>
      </w:r>
    </w:p>
    <w:p>
      <w:pPr>
        <w:numPr>
          <w:ilvl w:val="0"/>
          <w:numId w:val="1002"/>
        </w:numPr>
        <w:pStyle w:val="Compact"/>
      </w:pPr>
      <w:r>
        <w:rPr>
          <w:bCs/>
          <w:b/>
        </w:rPr>
        <w:t xml:space="preserve">Community-Based Early Warning Systems:</w:t>
      </w:r>
      <w:r>
        <w:t xml:space="preserve"> </w:t>
      </w:r>
      <w:r>
        <w:t xml:space="preserve">Train local "water stewards" in techniques borrowed from oceanographic monitoring, enabling real-time response to glacial lake outburst floods (GLOFs) threatening Kabul Valley villages.</w:t>
      </w:r>
    </w:p>
    <w:p>
      <w:pPr>
        <w:numPr>
          <w:ilvl w:val="0"/>
          <w:numId w:val="1002"/>
        </w:numPr>
        <w:pStyle w:val="Compact"/>
      </w:pPr>
      <w:r>
        <w:rPr>
          <w:bCs/>
          <w:b/>
        </w:rPr>
        <w:t xml:space="preserve">International Collaboration Framework:</w:t>
      </w:r>
      <w:r>
        <w:t xml:space="preserve"> </w:t>
      </w:r>
      <w:r>
        <w:t xml:space="preserve">Partner with coastal nations (e.g., Pakistan’s oceanographic institutions) for knowledge exchange on climate adaptation—proving that Kabul’s landlocked status need not isolate it from global science networks.</w:t>
      </w:r>
    </w:p>
    <w:bookmarkEnd w:id="24"/>
    <w:bookmarkStart w:id="25" w:name="conclusion-beyond-the-oceanic-metaphor"/>
    <w:p>
      <w:pPr>
        <w:pStyle w:val="Heading2"/>
      </w:pPr>
      <w:r>
        <w:t xml:space="preserve">Conclusion: Beyond the Oceanic Metaphor</w:t>
      </w:r>
    </w:p>
    <w:p>
      <w:pPr>
        <w:pStyle w:val="FirstParagraph"/>
      </w:pPr>
      <w:r>
        <w:t xml:space="preserve">This dissertation dismantles the false dichotomy between oceanography and Afghanistan’s needs. By reframing "oceanographer" as a scientist who studies fluid dynamics across all water bodies—whether oceans, glaciers, or rivers—we have provided Kabul with a roadmap for climate resilience. The city’s future hinges not on coastal access but on understanding that its water security is interwoven with the planet’s oceanic systems. As our data confirms: when ocean currents shift in the Pacific, Kabul’s drought patterns follow. Therefore, no dissertation about Afghanistan can ignore this global connection.</w:t>
      </w:r>
    </w:p>
    <w:p>
      <w:pPr>
        <w:pStyle w:val="BodyText"/>
      </w:pPr>
      <w:r>
        <w:t xml:space="preserve">In conclusion, for Afghanistan Kabul to thrive, the term "oceanographer" must transcend its maritime roots and become a symbol of integrated environmental science. This work has demonstrated that hydrological expertise—rebranded from oceanographic tradition—is not merely useful but indispensable for the survival of a city whose water destiny is written in global currents. As we look toward Kabul’s next decade, this dissertation asserts that our greatest resource isn’t oil or minerals, but the knowledge that connects Afghanistan to Earth’s blue heart.</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Reimagining Hydrological Sciences for Landlocked Kabul</dc:title>
  <dc:creator/>
  <dc:language>en</dc:language>
  <cp:keywords/>
  <dcterms:created xsi:type="dcterms:W3CDTF">2026-07-15T08:30:58Z</dcterms:created>
  <dcterms:modified xsi:type="dcterms:W3CDTF">2026-07-15T08:30:58Z</dcterms:modified>
</cp:coreProperties>
</file>

<file path=docProps/custom.xml><?xml version="1.0" encoding="utf-8"?>
<Properties xmlns="http://schemas.openxmlformats.org/officeDocument/2006/custom-properties" xmlns:vt="http://schemas.openxmlformats.org/officeDocument/2006/docPropsVTypes"/>
</file>