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ee8374f944c36604913589b62d6e3baaf8c1e4a"/>
    <w:p>
      <w:pPr>
        <w:pStyle w:val="Heading1"/>
      </w:pPr>
      <w:r>
        <w:t xml:space="preserve">Dissertation: Advancing Marine Science Through the Lens of an Oceanographer in Brazil Rio de Janeiro</w:t>
      </w:r>
    </w:p>
    <w:bookmarkStart w:id="20" w:name="introduction"/>
    <w:p>
      <w:pPr>
        <w:pStyle w:val="Heading2"/>
      </w:pPr>
      <w:r>
        <w:t xml:space="preserve">Introduction</w:t>
      </w:r>
    </w:p>
    <w:p>
      <w:pPr>
        <w:pStyle w:val="FirstParagraph"/>
      </w:pPr>
      <w:r>
        <w:t xml:space="preserve">The vast, dynamic ocean surrounding Brazil's coastline represents both a scientific frontier and an economic lifeline. In the vibrant city of Rio de Janeiro—a global hub for marine biodiversity, tourism, and industry—the profession of the</w:t>
      </w:r>
      <w:r>
        <w:t xml:space="preserve"> </w:t>
      </w:r>
      <w:r>
        <w:rPr>
          <w:iCs/>
          <w:i/>
        </w:rPr>
        <w:t xml:space="preserve">Oceanographer</w:t>
      </w:r>
      <w:r>
        <w:t xml:space="preserve"> </w:t>
      </w:r>
      <w:r>
        <w:t xml:space="preserve">has evolved into a critical discipline demanding rigorous academic preparation. This dissertation examines the multifaceted role of an Oceanographer within Brazil's Rio de Janeiro context, emphasizing how specialized knowledge shapes coastal management, climate resilience, and sustainable development in one of Earth's most ecologically significant regions.</w:t>
      </w:r>
    </w:p>
    <w:bookmarkEnd w:id="20"/>
    <w:bookmarkStart w:id="21" w:name="X393bbee4946b0628f6dd6d6ea4acebbcd06caba"/>
    <w:p>
      <w:pPr>
        <w:pStyle w:val="Heading2"/>
      </w:pPr>
      <w:r>
        <w:t xml:space="preserve">The Imperative for Oceanography in Brazil Rio de Janeiro</w:t>
      </w:r>
    </w:p>
    <w:p>
      <w:pPr>
        <w:pStyle w:val="FirstParagraph"/>
      </w:pPr>
      <w:r>
        <w:t xml:space="preserve">As the epicenter of Brazil’s Atlantic coast, Rio de Janeiro hosts unparalleled marine ecosystems including the famous "Coral Reefs of Abrolhos" and the biodiverse "Ilha Grande Marine Park." However, this ecological wealth faces mounting pressures from urbanization, pollution, and climate change. An Oceanographer in Brazil Rio de Janeiro operates at the nexus of these challenges, leveraging scientific research to inform policy and public action. The city’s 635-kilometer coastline—home to 12 million residents and iconic landmarks like Copacabana Beach—demands continuous monitoring of water quality, marine species distribution, and coastal erosion patterns. Without dedicated Oceanographers, Brazil would lack the data essential for safeguarding its blue economy, which contributes over $40 billion annually to the national GDP.</w:t>
      </w:r>
    </w:p>
    <w:bookmarkEnd w:id="21"/>
    <w:bookmarkStart w:id="22" w:name="Xfb9efcf42da081e80cd728eb0c8fe129d942a6a"/>
    <w:p>
      <w:pPr>
        <w:pStyle w:val="Heading2"/>
      </w:pPr>
      <w:r>
        <w:t xml:space="preserve">Educational Pathway: From Academic Training to Professional Practice</w:t>
      </w:r>
    </w:p>
    <w:p>
      <w:pPr>
        <w:pStyle w:val="FirstParagraph"/>
      </w:pPr>
      <w:r>
        <w:t xml:space="preserve">Becoming an Oceanographer in Brazil requires a structured academic journey culminating in a doctoral dissertation. Leading institutions like the Federal University of Rio de Janeiro (UFRJ) and the Oswaldo Cruz Foundation offer specialized programs where candidates complete original research under strict scientific scrutiny. A typical dissertation might investigate, for example, "Impact of Urban Runoff on Mangrove Ecosystems in Guanabara Bay" or "Modeling Climate-Driven Coral Bleaching in Rio’s Marine Protected Areas." This research is not merely academic; it directly informs municipal initiatives like Rio's</w:t>
      </w:r>
      <w:r>
        <w:t xml:space="preserve"> </w:t>
      </w:r>
      <w:r>
        <w:rPr>
          <w:iCs/>
          <w:i/>
        </w:rPr>
        <w:t xml:space="preserve">Plano de Ação para a Conservação da Biodiversidade Marinha</w:t>
      </w:r>
      <w:r>
        <w:t xml:space="preserve"> </w:t>
      </w:r>
      <w:r>
        <w:t xml:space="preserve">(Marine Biodiversity Action Plan). The dissertation process—spanning 3–5 years—equips Oceanographers with the technical skills (e.g., remote sensing, biogeochemical analysis) and policy acumen needed to address Rio’s unique environmental challenges.</w:t>
      </w:r>
    </w:p>
    <w:bookmarkEnd w:id="22"/>
    <w:bookmarkStart w:id="26" w:name="X3da26f0a28ae0a8649f60031e168cc2eaeaeba0"/>
    <w:p>
      <w:pPr>
        <w:pStyle w:val="Heading2"/>
      </w:pPr>
      <w:r>
        <w:t xml:space="preserve">Critical Roles of an Oceanographer in Rio de Janeiro</w:t>
      </w:r>
    </w:p>
    <w:p>
      <w:pPr>
        <w:pStyle w:val="FirstParagraph"/>
      </w:pPr>
      <w:r>
        <w:t xml:space="preserve">In Brazil Rio de Janeiro, the work of an Oceanographer extends beyond fieldwork to encompass three pivotal domains:</w:t>
      </w:r>
    </w:p>
    <w:bookmarkStart w:id="23" w:name="coastal-ecosystem-management"/>
    <w:p>
      <w:pPr>
        <w:pStyle w:val="Heading3"/>
      </w:pPr>
      <w:r>
        <w:t xml:space="preserve">1. Coastal Ecosystem Management</w:t>
      </w:r>
    </w:p>
    <w:p>
      <w:pPr>
        <w:pStyle w:val="FirstParagraph"/>
      </w:pPr>
      <w:r>
        <w:t xml:space="preserve">Rio’s Guanabara Bay—a UNESCO-protected site—has suffered decades of pollution from untreated sewage and industrial waste. Oceanographers here deploy advanced sediment analysis and plankton surveys to map contamination hotspots. Their dissertation findings directly led to the 2021</w:t>
      </w:r>
      <w:r>
        <w:t xml:space="preserve"> </w:t>
      </w:r>
      <w:r>
        <w:rPr>
          <w:iCs/>
          <w:i/>
        </w:rPr>
        <w:t xml:space="preserve">Requalificação da Baía de Guanabara</w:t>
      </w:r>
      <w:r>
        <w:t xml:space="preserve"> </w:t>
      </w:r>
      <w:r>
        <w:t xml:space="preserve">(GuanaBara Bay Requalification) project, which reduced fecal coliform levels by 40% in key zones within two years.</w:t>
      </w:r>
    </w:p>
    <w:bookmarkEnd w:id="23"/>
    <w:bookmarkStart w:id="24" w:name="climate-adaptation-planning"/>
    <w:p>
      <w:pPr>
        <w:pStyle w:val="Heading3"/>
      </w:pPr>
      <w:r>
        <w:t xml:space="preserve">2. Climate Adaptation Planning</w:t>
      </w:r>
    </w:p>
    <w:p>
      <w:pPr>
        <w:pStyle w:val="FirstParagraph"/>
      </w:pPr>
      <w:r>
        <w:t xml:space="preserve">Rio faces accelerating sea-level rise (projected at 15–25 cm by 2050), threatening infrastructure like the Maracanã Stadium and historic neighborhoods. Oceanographers contribute to climate resilience through predictive modeling of storm surges and ocean acidification. A recent dissertation on "Wave Climate Dynamics in Rio’s Coastal Zones" provided data critical for redesigning coastal defenses at Ipanema Beach, now incorporating living shorelines with native mangroves.</w:t>
      </w:r>
    </w:p>
    <w:bookmarkEnd w:id="24"/>
    <w:bookmarkStart w:id="25" w:name="policy-advocacy-and-public-awareness"/>
    <w:p>
      <w:pPr>
        <w:pStyle w:val="Heading3"/>
      </w:pPr>
      <w:r>
        <w:t xml:space="preserve">3. Policy Advocacy and Public Awareness</w:t>
      </w:r>
    </w:p>
    <w:p>
      <w:pPr>
        <w:pStyle w:val="FirstParagraph"/>
      </w:pPr>
      <w:r>
        <w:t xml:space="preserve">Brazilian Oceanographers actively translate science into policy. In Rio, they collaborate with the Municipal Secretariat of Environment to draft regulations limiting plastic use in coastal tourism zones—directly influenced by dissertation research on microplastic accumulation in local marine food webs. They also lead community workshops, such as "Ocean Literacy for Rio's Youth," bridging the gap between academic findings and public engagement.</w:t>
      </w:r>
    </w:p>
    <w:bookmarkEnd w:id="25"/>
    <w:bookmarkEnd w:id="26"/>
    <w:bookmarkStart w:id="27" w:name="challenges-and-future-horizons"/>
    <w:p>
      <w:pPr>
        <w:pStyle w:val="Heading2"/>
      </w:pPr>
      <w:r>
        <w:t xml:space="preserve">Challenges and Future Horizons</w:t>
      </w:r>
    </w:p>
    <w:p>
      <w:pPr>
        <w:pStyle w:val="FirstParagraph"/>
      </w:pPr>
      <w:r>
        <w:t xml:space="preserve">Despite progress, Oceanographers in Brazil Rio de Janeiro confront systemic hurdles: inconsistent government funding (only 0.5% of Brazil’s R&amp;D budget targets marine science), fragmented interagency coordination, and limited access to advanced technology. Yet the field is rapidly advancing. The National Institute of Science and Technology for Climate Change (INCT-Mudança Climática) now prioritizes Rio-based research, while initiatives like the "Ocean Observatory Network" integrate real-time data from sensors across Guanabara Bay—enabling Oceanographers to respond dynamically to environmental shifts.</w:t>
      </w:r>
    </w:p>
    <w:bookmarkEnd w:id="27"/>
    <w:bookmarkStart w:id="28" w:name="Xf27cc159def5c5ab5304481537eb5b75661a1f0"/>
    <w:p>
      <w:pPr>
        <w:pStyle w:val="Heading2"/>
      </w:pPr>
      <w:r>
        <w:t xml:space="preserve">Conclusion: The Indispensable Oceanographer</w:t>
      </w:r>
    </w:p>
    <w:p>
      <w:pPr>
        <w:pStyle w:val="FirstParagraph"/>
      </w:pPr>
      <w:r>
        <w:t xml:space="preserve">This dissertation underscores that an Oceanographer in Brazil Rio de Janeiro is not merely a researcher but a guardian of ecological and economic stability. Their work—from the rigorous methodology of doctoral dissertations to on-the-ground conservation—defines how Brazil navigates its maritime future. As Rio prepares for global events like the 2026 FIFA World Cup, which will amplify coastal tourism pressures, the expertise of Oceanographers becomes non-negotiable. They transform complex oceanic data into actionable solutions, ensuring that Brazil’s marine heritage thrives for generations. In a world where oceans cover 71% of our planet and drive global climate systems, the commitment of Oceanographers in Rio de Janeiro stands as a beacon for coastal communities worldwide. Their legacy is etched not just in academic publications, but in cleaner beaches, resilient cities, and a future where Brazil’s ocean remains vibrant—a testament to the profound impact of dedicated marine science.</w:t>
      </w:r>
    </w:p>
    <w:bookmarkEnd w:id="28"/>
    <w:bookmarkStart w:id="29" w:name="word-count-858"/>
    <w:p>
      <w:pPr>
        <w:pStyle w:val="Heading2"/>
      </w:pPr>
      <w:r>
        <w:t xml:space="preserve">Word Count: 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Brazil Rio de Janeiro</dc:title>
  <dc:creator/>
  <dc:language>en</dc:language>
  <cp:keywords/>
  <dcterms:created xsi:type="dcterms:W3CDTF">2026-07-21T21:33:13Z</dcterms:created>
  <dcterms:modified xsi:type="dcterms:W3CDTF">2026-07-21T21:33:13Z</dcterms:modified>
</cp:coreProperties>
</file>

<file path=docProps/custom.xml><?xml version="1.0" encoding="utf-8"?>
<Properties xmlns="http://schemas.openxmlformats.org/officeDocument/2006/custom-properties" xmlns:vt="http://schemas.openxmlformats.org/officeDocument/2006/docPropsVTypes"/>
</file>