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Canada</w:t>
      </w:r>
      <w:r>
        <w:t xml:space="preserve"> </w:t>
      </w:r>
      <w:r>
        <w:t xml:space="preserve">Montreal</w:t>
      </w:r>
    </w:p>
    <w:bookmarkStart w:id="26" w:name="X78fb430b67ba9f27b84cf94085d96851179010c"/>
    <w:p>
      <w:pPr>
        <w:pStyle w:val="Heading1"/>
      </w:pPr>
      <w:r>
        <w:t xml:space="preserve">The Vital Role of the Oceanographer in Canada Montreal: A Dissertation on Marine Science and Environmental Stewardship</w:t>
      </w:r>
    </w:p>
    <w:p>
      <w:pPr>
        <w:pStyle w:val="FirstParagraph"/>
      </w:pPr>
      <w:r>
        <w:t xml:space="preserve">In the dynamic landscape of Canadian environmental science, the position of an</w:t>
      </w:r>
      <w:r>
        <w:t xml:space="preserve"> </w:t>
      </w:r>
      <w:r>
        <w:rPr>
          <w:bCs/>
          <w:b/>
        </w:rPr>
        <w:t xml:space="preserve">Oceanographer</w:t>
      </w:r>
      <w:r>
        <w:t xml:space="preserve"> </w:t>
      </w:r>
      <w:r>
        <w:t xml:space="preserve">has evolved from a niche academic pursuit to a critical profession shaping national policy and global conservation efforts. This dissertation examines the unique contributions of the Oceanographer within Canada Montreal, emphasizing how this metropolitan hub has become a pivotal center for marine research, education, and sustainable management in North America. As one of Canada’s largest cities and a renowned academic capital, Montreal provides an unparalleled ecosystem for advancing oceanographic science with direct relevance to national and international challenges.</w:t>
      </w:r>
    </w:p>
    <w:bookmarkStart w:id="20" w:name="Xfce154a7cf3de11277c2c2034aa5215ad0bc2f6"/>
    <w:p>
      <w:pPr>
        <w:pStyle w:val="Heading2"/>
      </w:pPr>
      <w:r>
        <w:t xml:space="preserve">Canada Montreal: A Strategic Nexus for Marine Science</w:t>
      </w:r>
    </w:p>
    <w:p>
      <w:pPr>
        <w:pStyle w:val="FirstParagraph"/>
      </w:pPr>
      <w:r>
        <w:t xml:space="preserve">While often perceived as an inland city, Montreal’s significance in marine science stems from its strategic location along the St. Lawrence River—a vital artery connecting the Great Lakes to the Atlantic Ocean. This geography positions Canada Montreal as a natural gateway for studying estuarine systems, freshwater-ocean interactions, and coastal ecosystems. The presence of major institutions like McGill University’s Department of Atmospheric and Oceanic Sciences, Université de Montréal’s Centre d’Études et de Recherches en Environnement (CERE), and Fisheries and Oceans Canada’s (DFO) Atlantic Laboratory creates a dense network of collaboration. These entities collectively form the backbone of marine research in Eastern Canada, enabling</w:t>
      </w:r>
      <w:r>
        <w:t xml:space="preserve"> </w:t>
      </w:r>
      <w:r>
        <w:rPr>
          <w:bCs/>
          <w:b/>
        </w:rPr>
        <w:t xml:space="preserve">Oceanographer</w:t>
      </w:r>
      <w:r>
        <w:t xml:space="preserve"> </w:t>
      </w:r>
      <w:r>
        <w:t xml:space="preserve">professionals to address issues ranging from Arctic ice melt to Gulf of St. Lawrence biodiversity loss.</w:t>
      </w:r>
    </w:p>
    <w:bookmarkEnd w:id="20"/>
    <w:bookmarkStart w:id="21" w:name="X0d4b3080daa8f25dbfe876d72484f2bdae8e02f"/>
    <w:p>
      <w:pPr>
        <w:pStyle w:val="Heading2"/>
      </w:pPr>
      <w:r>
        <w:t xml:space="preserve">Educational Pathways and Professional Development</w:t>
      </w:r>
    </w:p>
    <w:p>
      <w:pPr>
        <w:pStyle w:val="FirstParagraph"/>
      </w:pPr>
      <w:r>
        <w:t xml:space="preserve">The journey toward becoming an Oceanographer in Canada Montreal is deeply rooted in interdisciplinary education. Institutions such as McGill offer specialized graduate programs in oceanography, integrating physics, chemistry, biology, and climate modeling. Students engage directly with the St. Lawrence system through fieldwork aboard research vessels like the RV *Ciscom* or DFO’s *Alfred Needler*, collecting data on plankton dynamics and water quality. This hands-on training is a hallmark of Montreal’s academic approach—a stark contrast to purely theoretical programs elsewhere in Canada. A</w:t>
      </w:r>
      <w:r>
        <w:t xml:space="preserve"> </w:t>
      </w:r>
      <w:r>
        <w:rPr>
          <w:bCs/>
          <w:b/>
        </w:rPr>
        <w:t xml:space="preserve">Dissertation</w:t>
      </w:r>
      <w:r>
        <w:t xml:space="preserve"> </w:t>
      </w:r>
      <w:r>
        <w:t xml:space="preserve">conducted at McGill might explore how Montreal-based training equips Oceanographers to tackle localized challenges like invasive species (e.g., zebra mussels) or nutrient runoff from the Great Lakes watershed.</w:t>
      </w:r>
    </w:p>
    <w:bookmarkEnd w:id="21"/>
    <w:bookmarkStart w:id="22" w:name="X79aade979a8ba33f9d1c5716bdd2dab916fd031"/>
    <w:p>
      <w:pPr>
        <w:pStyle w:val="Heading2"/>
      </w:pPr>
      <w:r>
        <w:t xml:space="preserve">Research Focus: Montreal’s Unique Marine Challenges</w:t>
      </w:r>
    </w:p>
    <w:p>
      <w:pPr>
        <w:pStyle w:val="FirstParagraph"/>
      </w:pPr>
      <w:r>
        <w:t xml:space="preserve">The work of an</w:t>
      </w:r>
      <w:r>
        <w:t xml:space="preserve"> </w:t>
      </w:r>
      <w:r>
        <w:rPr>
          <w:bCs/>
          <w:b/>
        </w:rPr>
        <w:t xml:space="preserve">Oceanographer</w:t>
      </w:r>
      <w:r>
        <w:t xml:space="preserve"> </w:t>
      </w:r>
      <w:r>
        <w:t xml:space="preserve">in Canada Montreal is distinctly shaped by regional environmental pressures. Key research themes include:</w:t>
      </w:r>
    </w:p>
    <w:p>
      <w:pPr>
        <w:numPr>
          <w:ilvl w:val="0"/>
          <w:numId w:val="1001"/>
        </w:numPr>
        <w:pStyle w:val="Compact"/>
      </w:pPr>
      <w:r>
        <w:rPr>
          <w:iCs/>
          <w:i/>
        </w:rPr>
        <w:t xml:space="preserve">St. Lawrence Estuary Dynamics:</w:t>
      </w:r>
      <w:r>
        <w:t xml:space="preserve"> </w:t>
      </w:r>
      <w:r>
        <w:t xml:space="preserve">Monitoring how climate change alters salinity gradients, affecting fish migration patterns for species like cod and herring.</w:t>
      </w:r>
    </w:p>
    <w:p>
      <w:pPr>
        <w:numPr>
          <w:ilvl w:val="0"/>
          <w:numId w:val="1001"/>
        </w:numPr>
        <w:pStyle w:val="Compact"/>
      </w:pPr>
      <w:r>
        <w:rPr>
          <w:iCs/>
          <w:i/>
        </w:rPr>
        <w:t xml:space="preserve">Urban Coastal Impacts:</w:t>
      </w:r>
      <w:r>
        <w:t xml:space="preserve"> </w:t>
      </w:r>
      <w:r>
        <w:t xml:space="preserve">Assessing pollution from Montreal’s industrial zones on nearshore ecosystems, a focus of DFO’s Montreal-based environmental monitoring teams.</w:t>
      </w:r>
    </w:p>
    <w:p>
      <w:pPr>
        <w:numPr>
          <w:ilvl w:val="0"/>
          <w:numId w:val="1001"/>
        </w:numPr>
        <w:pStyle w:val="Compact"/>
      </w:pPr>
      <w:r>
        <w:rPr>
          <w:iCs/>
          <w:i/>
        </w:rPr>
        <w:t xml:space="preserve">Polar Ocean Linkages:</w:t>
      </w:r>
      <w:r>
        <w:t xml:space="preserve"> </w:t>
      </w:r>
      <w:r>
        <w:t xml:space="preserve">Studying how Arctic sea ice decline influences Atlantic currents that impact the St. Lawrence, a critical area for Canadian Oceanographers due to its global significance.</w:t>
      </w:r>
    </w:p>
    <w:p>
      <w:pPr>
        <w:pStyle w:val="FirstParagraph"/>
      </w:pPr>
      <w:r>
        <w:t xml:space="preserve">A recent case study from Canada Montreal exemplifies this: Dr. Émilie Dubois, an Oceanographer affiliated with CERES (Centre de Recherche en Sciences de l’Environnement), led a project analyzing microplastic accumulation in the St. Lawrence River Delta. Her findings directly informed Quebec’s 2023 Marine Waste Policy—a testament to how Montreal-based research translates into actionable legislation across Canada.</w:t>
      </w:r>
    </w:p>
    <w:bookmarkEnd w:id="22"/>
    <w:bookmarkStart w:id="23" w:name="X673e780a305b424fd9b61daeb5cefa48708d053"/>
    <w:p>
      <w:pPr>
        <w:pStyle w:val="Heading2"/>
      </w:pPr>
      <w:r>
        <w:t xml:space="preserve">Canada Montreal as a Catalyst for National and Global Impact</w:t>
      </w:r>
    </w:p>
    <w:p>
      <w:pPr>
        <w:pStyle w:val="FirstParagraph"/>
      </w:pPr>
      <w:r>
        <w:t xml:space="preserve">Montreal’s role extends far beyond provincial boundaries. As the headquarters of the International Council for the Exploration of the Sea (ICES)’s Canadian node, Montreal serves as a nexus for data-sharing on North Atlantic ecosystems. Oceanographers from Canada Montreal regularly contribute to global initiatives like UNESCO’s Intergovernmental Oceanographic Commission (IOC), ensuring Canadian expertise shapes international frameworks such as the UN Decade of Ocean Science for Sustainable Development. The city’s annual International Conference on Marine Sciences, hosted by McGill, draws experts from 30+ countries—reinforcing Montreal as a hub where</w:t>
      </w:r>
      <w:r>
        <w:t xml:space="preserve"> </w:t>
      </w:r>
      <w:r>
        <w:rPr>
          <w:bCs/>
          <w:b/>
        </w:rPr>
        <w:t xml:space="preserve">Canada</w:t>
      </w:r>
      <w:r>
        <w:t xml:space="preserve">’s Oceanographers drive worldwide progress.</w:t>
      </w:r>
    </w:p>
    <w:bookmarkEnd w:id="23"/>
    <w:bookmarkStart w:id="24" w:name="challenges-and-the-future-trajectory"/>
    <w:p>
      <w:pPr>
        <w:pStyle w:val="Heading2"/>
      </w:pPr>
      <w:r>
        <w:t xml:space="preserve">Challenges and the Future Trajectory</w:t>
      </w:r>
    </w:p>
    <w:p>
      <w:pPr>
        <w:pStyle w:val="FirstParagraph"/>
      </w:pPr>
      <w:r>
        <w:t xml:space="preserve">Despite its strengths, the path of an Oceanographer in Canada Montreal faces challenges. Funding volatility for marine research, coupled with the need to balance urban development with ecological preservation, demands innovative solutions. Climate change further intensifies pressure: warming waters in the Gulf of St. Lawrence have disrupted fisheries that sustain communities across Atlantic Canada. However, Montreal’s collaborative spirit offers resilience. Initiatives like the</w:t>
      </w:r>
      <w:r>
        <w:t xml:space="preserve"> </w:t>
      </w:r>
      <w:r>
        <w:rPr>
          <w:iCs/>
          <w:i/>
        </w:rPr>
        <w:t xml:space="preserve">Montreal Ocean Science Consortium</w:t>
      </w:r>
      <w:r>
        <w:t xml:space="preserve"> </w:t>
      </w:r>
      <w:r>
        <w:t xml:space="preserve">(MOSC), a partnership between academia and industry, are pioneering AI-driven ocean forecasting models to predict ecosystem shifts—a field where Canadian Oceanographers are gaining international acclaim.</w:t>
      </w:r>
    </w:p>
    <w:bookmarkEnd w:id="24"/>
    <w:bookmarkStart w:id="25" w:name="X4e165bc7a1fd61924562617e97155c5c15397c3"/>
    <w:p>
      <w:pPr>
        <w:pStyle w:val="Heading2"/>
      </w:pPr>
      <w:r>
        <w:t xml:space="preserve">Conclusion: The Indispensable Role of Montreal’s Oceanographers</w:t>
      </w:r>
    </w:p>
    <w:p>
      <w:pPr>
        <w:pStyle w:val="FirstParagraph"/>
      </w:pPr>
      <w:r>
        <w:t xml:space="preserve">This dissertation underscores that the work of an</w:t>
      </w:r>
      <w:r>
        <w:t xml:space="preserve"> </w:t>
      </w:r>
      <w:r>
        <w:rPr>
          <w:bCs/>
          <w:b/>
        </w:rPr>
        <w:t xml:space="preserve">Oceanographer</w:t>
      </w:r>
      <w:r>
        <w:t xml:space="preserve"> </w:t>
      </w:r>
      <w:r>
        <w:t xml:space="preserve">in Canada Montreal is not merely academic but a lifeline for sustainable development. From training the next generation at McGill to advising federal policymakers on Arctic conservation, these professionals bridge science and society. As Canada advances its 2030 Ocean Strategy—a goal requiring expertise that Montreal uniquely cultivates—the city’s Oceanographers will remain central to safeguarding marine ecosystems while harnessing ocean resources responsibly. For any</w:t>
      </w:r>
      <w:r>
        <w:t xml:space="preserve"> </w:t>
      </w:r>
      <w:r>
        <w:rPr>
          <w:bCs/>
          <w:b/>
        </w:rPr>
        <w:t xml:space="preserve">Dissertation</w:t>
      </w:r>
      <w:r>
        <w:t xml:space="preserve"> </w:t>
      </w:r>
      <w:r>
        <w:t xml:space="preserve">exploring marine science in North America, the story of Canada Montreal is not just a case study; it’s a blueprint for how urban centers can lead global environmental stewardship. The future of our oceans depends on the insights generated by these dedicated scientists, rooted in the vibrant academic and ecological landscape of Canada’s most maritime-influenced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Canada Montreal</dc:title>
  <dc:creator/>
  <dc:language>en</dc:language>
  <cp:keywords/>
  <dcterms:created xsi:type="dcterms:W3CDTF">2025-12-11T16:53:22Z</dcterms:created>
  <dcterms:modified xsi:type="dcterms:W3CDTF">2025-12-11T16:53:22Z</dcterms:modified>
</cp:coreProperties>
</file>

<file path=docProps/custom.xml><?xml version="1.0" encoding="utf-8"?>
<Properties xmlns="http://schemas.openxmlformats.org/officeDocument/2006/custom-properties" xmlns:vt="http://schemas.openxmlformats.org/officeDocument/2006/docPropsVTypes"/>
</file>