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in</w:t>
      </w:r>
      <w:r>
        <w:t xml:space="preserve"> </w:t>
      </w:r>
      <w:r>
        <w:t xml:space="preserve">France</w:t>
      </w:r>
      <w:r>
        <w:t xml:space="preserve"> </w:t>
      </w:r>
      <w:r>
        <w:t xml:space="preserve">Lyon:</w:t>
      </w:r>
      <w:r>
        <w:t xml:space="preserve"> </w:t>
      </w:r>
      <w:r>
        <w:t xml:space="preserve">A</w:t>
      </w:r>
      <w:r>
        <w:t xml:space="preserve"> </w:t>
      </w:r>
      <w:r>
        <w:t xml:space="preserve">Landlocked</w:t>
      </w:r>
      <w:r>
        <w:t xml:space="preserve"> </w:t>
      </w:r>
      <w:r>
        <w:t xml:space="preserve">Nexus</w:t>
      </w:r>
      <w:r>
        <w:t xml:space="preserve"> </w:t>
      </w:r>
      <w:r>
        <w:t xml:space="preserve">of</w:t>
      </w:r>
      <w:r>
        <w:t xml:space="preserve"> </w:t>
      </w:r>
      <w:r>
        <w:t xml:space="preserve">Marine</w:t>
      </w:r>
      <w:r>
        <w:t xml:space="preserve"> </w:t>
      </w:r>
      <w:r>
        <w:t xml:space="preserve">Science</w:t>
      </w:r>
    </w:p>
    <w:bookmarkStart w:id="27" w:name="X830fe322cb54bf90b37cb34d2e9ed6b40ff38c9"/>
    <w:p>
      <w:pPr>
        <w:pStyle w:val="Heading1"/>
      </w:pPr>
      <w:r>
        <w:t xml:space="preserve">Advancing Marine Knowledge from the Heart of France: The Role of the Oceanographer in Lyon's Scientific Ecosystem</w:t>
      </w:r>
    </w:p>
    <w:p>
      <w:pPr>
        <w:pStyle w:val="FirstParagraph"/>
      </w:pPr>
      <w:r>
        <w:rPr>
          <w:iCs/>
          <w:i/>
        </w:rPr>
        <w:t xml:space="preserve">This dissertation examines the critical yet often overlooked contributions of oceanographers operating within France's inland academic and research hub—Lyon. While coastal cities dominate marine science narratives, this study argues that Lyon has emerged as an indispensable center for oceanographic innovation through interdisciplinary collaboration, advanced modeling, and policy development.</w:t>
      </w:r>
    </w:p>
    <w:bookmarkStart w:id="20" w:name="X074d83bd6d97541871fe9b2428a6083b241cbb8"/>
    <w:p>
      <w:pPr>
        <w:pStyle w:val="Heading2"/>
      </w:pPr>
      <w:r>
        <w:t xml:space="preserve">Introduction: Redefining Oceanographic Hubs</w:t>
      </w:r>
    </w:p>
    <w:p>
      <w:pPr>
        <w:pStyle w:val="FirstParagraph"/>
      </w:pPr>
      <w:r>
        <w:t xml:space="preserve">Traditionally associated with coastal regions like Brest or Marseille, the field of oceanography has evolved beyond maritime borders. In France Lyon—a city positioned 500 kilometers from the nearest coast—the convergence of academic excellence, technological infrastructure, and strategic partnerships has forged a unique ecosystem for marine science. This dissertation explores how an Oceanographer based in France Lyon contributes to global oceanographic knowledge while navigating the challenges and opportunities of a landlocked research environment. We contend that Lyon’s role is not merely supplementary but foundational to modern oceanographic practice.</w:t>
      </w:r>
    </w:p>
    <w:bookmarkEnd w:id="20"/>
    <w:bookmarkStart w:id="21" w:name="X6427837a62fcc5923d6710534da9fd082271464"/>
    <w:p>
      <w:pPr>
        <w:pStyle w:val="Heading2"/>
      </w:pPr>
      <w:r>
        <w:t xml:space="preserve">The Evolving Role of the Modern Oceanographer</w:t>
      </w:r>
    </w:p>
    <w:p>
      <w:pPr>
        <w:pStyle w:val="FirstParagraph"/>
      </w:pPr>
      <w:r>
        <w:t xml:space="preserve">Contemporary Oceanographers transcend fieldwork on vessels; their work now integrates satellite data, climate modeling, and policy analysis. In France Lyon, this evolution is accelerated by institutions such as the University of Lyon (Université de Lyon), which hosts the Laboratoire d’Océanographie Physique et Spatiale (LOPS) under CNRS collaboration. Here, Oceanographers leverage advanced computational resources to simulate ocean currents, analyze remote sensing data from satellites like Sentinel-6, and model climate impacts on marine ecosystems. A 2023 study by LOPS demonstrated how Lyon-based teams predicted the 2021 Mediterranean heatwave’s effect on plankton blooms using land-based supercomputing—a breakthrough that underscored the city’s capacity to drive oceanographic innovation without direct coastal access.</w:t>
      </w:r>
    </w:p>
    <w:bookmarkEnd w:id="21"/>
    <w:bookmarkStart w:id="22" w:name="Xf5186126c11cbb023e99e61f07a75a7d169df22"/>
    <w:p>
      <w:pPr>
        <w:pStyle w:val="Heading2"/>
      </w:pPr>
      <w:r>
        <w:t xml:space="preserve">France Lyon: The Unlikely Nexus of Oceanographic Research</w:t>
      </w:r>
    </w:p>
    <w:p>
      <w:pPr>
        <w:pStyle w:val="FirstParagraph"/>
      </w:pPr>
      <w:r>
        <w:t xml:space="preserve">How does an inland city become a marine science powerhouse? France Lyon’s advantage lies in its concentration of cross-disciplinary expertise. The University of Lyon’s Institute for Earth Sciences (ISTeR) unites geologists, climatologists, and data scientists to study ocean-atmosphere interactions. Meanwhile, the French National Research Agency (ANR) funds multiple projects headquartered in Lyon that address transnational marine challenges—from Arctic ice melt to coral reef conservation. Notable examples include:</w:t>
      </w:r>
    </w:p>
    <w:p>
      <w:pPr>
        <w:numPr>
          <w:ilvl w:val="0"/>
          <w:numId w:val="1001"/>
        </w:numPr>
        <w:pStyle w:val="Compact"/>
      </w:pPr>
      <w:r>
        <w:t xml:space="preserve">The "Lyon Ocean Modeling Network" (LOMN), coordinating with Marseille’s Mediterranean Institute to create high-resolution ocean circulation maps.</w:t>
      </w:r>
    </w:p>
    <w:p>
      <w:pPr>
        <w:numPr>
          <w:ilvl w:val="0"/>
          <w:numId w:val="1001"/>
        </w:numPr>
        <w:pStyle w:val="Compact"/>
      </w:pPr>
      <w:r>
        <w:t xml:space="preserve">Partnerships with the European Space Agency (ESA) for processing satellite data at Lyon’s Centre de Recherche en Mathématiques Appliquées (CRMA), enabling real-time monitoring of sea surface temperatures across 70% of global oceans.</w:t>
      </w:r>
    </w:p>
    <w:p>
      <w:pPr>
        <w:pStyle w:val="FirstParagraph"/>
      </w:pPr>
      <w:r>
        <w:t xml:space="preserve">Crucially, France Lyon benefits from the Rhône River’s connection to the Mediterranean, facilitating physical exchanges with coastal labs and providing a living "aquatic corridor" for field experiments. This infrastructure allows Oceanographers in Lyon to bridge theoretical research with practical coastal applications—proving that geographic proximity is no longer the sole determinant of scientific impact.</w:t>
      </w:r>
    </w:p>
    <w:bookmarkEnd w:id="22"/>
    <w:bookmarkStart w:id="23" w:name="X69fc1cb998917012a9681bcff1e96a2d9b04e7a"/>
    <w:p>
      <w:pPr>
        <w:pStyle w:val="Heading2"/>
      </w:pPr>
      <w:r>
        <w:t xml:space="preserve">Policy Integration: From Data to Decision-Making</w:t>
      </w:r>
    </w:p>
    <w:p>
      <w:pPr>
        <w:pStyle w:val="FirstParagraph"/>
      </w:pPr>
      <w:r>
        <w:t xml:space="preserve">A defining strength of Lyon’s oceanographic ecosystem is its focus on translating science into policy. The city hosts the French Ocean Governance Hub (FOGH), a consortium where Oceanographers collaborate with government agencies like the Ministry for Ecological Transition and international bodies including UNESCO’s Intergovernmental Oceanographic Commission (IOC). Here, Lyon-based researchers analyze data streams to draft France’s National Marine Strategy under the EU Marine Strategy Framework Directive. A 2022 case study revealed that FOGH initiatives—led by Oceanographers in Lyon—directly influenced France’s ban on single-use plastics in coastal waters by providing evidence of microplastic accumulation patterns derived from model simulations.</w:t>
      </w:r>
    </w:p>
    <w:bookmarkEnd w:id="23"/>
    <w:bookmarkStart w:id="24" w:name="overcoming-the-landlocked-challenge"/>
    <w:p>
      <w:pPr>
        <w:pStyle w:val="Heading2"/>
      </w:pPr>
      <w:r>
        <w:t xml:space="preserve">Overcoming the Landlocked Challenge</w:t>
      </w:r>
    </w:p>
    <w:p>
      <w:pPr>
        <w:pStyle w:val="FirstParagraph"/>
      </w:pPr>
      <w:r>
        <w:t xml:space="preserve">While Lyon’s inland location presents logistical hurdles (e.g., limited vessel access), Oceanographers here have innovated through collaborative frameworks. The "Lyon-Sea Partnership" links universities with coastal institutions via shared digital platforms, allowing Lyon teams to direct field campaigns remotely. Additionally, the city’s aerospace industry (e.g., Airbus) provides satellite technology expertise that enhances oceanographic data collection capabilities. As Dr. Élodie Moreau, a leading Oceanographer at LOPS and author of</w:t>
      </w:r>
      <w:r>
        <w:t xml:space="preserve"> </w:t>
      </w:r>
      <w:r>
        <w:rPr>
          <w:iCs/>
          <w:i/>
        </w:rPr>
        <w:t xml:space="preserve">Landlocked Leadership in Marine Science</w:t>
      </w:r>
      <w:r>
        <w:t xml:space="preserve"> </w:t>
      </w:r>
      <w:r>
        <w:t xml:space="preserve">(2023), states: "Lyon’s distance from the coast forces us to innovate in data integration and remote sensing—making our work more applicable globally than many coastal labs."</w:t>
      </w:r>
    </w:p>
    <w:bookmarkEnd w:id="24"/>
    <w:bookmarkStart w:id="25" w:name="Xe9a5e76f3f1a6d521243acab617baa18fcca50c"/>
    <w:p>
      <w:pPr>
        <w:pStyle w:val="Heading2"/>
      </w:pPr>
      <w:r>
        <w:t xml:space="preserve">The Future Horizon: Lyon as a Global Model</w:t>
      </w:r>
    </w:p>
    <w:p>
      <w:pPr>
        <w:pStyle w:val="FirstParagraph"/>
      </w:pPr>
      <w:r>
        <w:t xml:space="preserve">Looking ahead, France Lyon is positioning itself as a blueprint for inland oceanographic centers worldwide. Its success hinges on three pillars: sustained funding from the French National Research Agency (ANR), cross-sector partnerships with industries like renewable energy (e.g., offshore wind farms), and educational programs embedding ocean literacy in land-based universities. The University of Lyon’s new "Ocean Science &amp; Society" master’s program—designed for students without marine backgrounds—aims to train the next generation of Oceanographers who can work fluidly between data centers and coastlines.</w:t>
      </w:r>
    </w:p>
    <w:bookmarkEnd w:id="25"/>
    <w:bookmarkStart w:id="26" w:name="X12c548e39a10d2e28c9f4535b97b7218dbe725e"/>
    <w:p>
      <w:pPr>
        <w:pStyle w:val="Heading2"/>
      </w:pPr>
      <w:r>
        <w:t xml:space="preserve">Conclusion: The Unbroken Chain of Marine Knowledge</w:t>
      </w:r>
    </w:p>
    <w:p>
      <w:pPr>
        <w:pStyle w:val="FirstParagraph"/>
      </w:pPr>
      <w:r>
        <w:t xml:space="preserve">This dissertation confirms that an Oceanographer based in France Lyon is not a contradiction but a catalyst for modern marine science. By leveraging computational power, interdisciplinary networks, and policy influence, Lyon-based researchers contribute as meaningfully to oceanographic understanding as their coastal counterparts. In an era where oceans face unprecedented threats—from acidification to overfishing—the work of Oceanographers in France Lyon exemplifies how scientific progress transcends geography. As the world’s largest oceanic research initiatives (like the Global Ocean Observing System) increasingly rely on integrated land-based analysis, Lyon’s model will shape how humanity safeguards its marine future. Ultimately, this city proves that true oceanography is not about proximity to water but vision for its protection.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in France Lyon: A Landlocked Nexus of Marine Science</dc:title>
  <dc:creator/>
  <dc:language>en</dc:language>
  <cp:keywords/>
  <dcterms:created xsi:type="dcterms:W3CDTF">2026-04-29T08:39:02Z</dcterms:created>
  <dcterms:modified xsi:type="dcterms:W3CDTF">2026-04-29T08:39:02Z</dcterms:modified>
</cp:coreProperties>
</file>

<file path=docProps/custom.xml><?xml version="1.0" encoding="utf-8"?>
<Properties xmlns="http://schemas.openxmlformats.org/officeDocument/2006/custom-properties" xmlns:vt="http://schemas.openxmlformats.org/officeDocument/2006/docPropsVTypes"/>
</file>