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Sustainable</w:t>
      </w:r>
      <w:r>
        <w:t xml:space="preserve"> </w:t>
      </w:r>
      <w:r>
        <w:t xml:space="preserve">Coastal</w:t>
      </w:r>
      <w:r>
        <w:t xml:space="preserve"> </w:t>
      </w:r>
      <w:r>
        <w:t xml:space="preserve">Management</w:t>
      </w:r>
      <w:r>
        <w:t xml:space="preserve"> </w:t>
      </w:r>
      <w:r>
        <w:t xml:space="preserve">within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d380e7fde4ef473c79925627eb4872b41b98b25"/>
    <w:p>
      <w:pPr>
        <w:pStyle w:val="Heading1"/>
      </w:pPr>
      <w:r>
        <w:t xml:space="preserve">Dissertation: The Role of Oceanographers in Sustainable Coastal Management within the Netherlands Amsterdam Context</w:t>
      </w:r>
    </w:p>
    <w:p>
      <w:pPr>
        <w:pStyle w:val="FirstParagraph"/>
      </w:pPr>
      <w:r>
        <w:rPr>
          <w:bCs/>
          <w:b/>
        </w:rPr>
        <w:t xml:space="preserve">Abstract:</w:t>
      </w:r>
      <w:r>
        <w:t xml:space="preserve"> </w:t>
      </w:r>
      <w:r>
        <w:t xml:space="preserve">This dissertation explores the critical role of the</w:t>
      </w:r>
      <w:r>
        <w:t xml:space="preserve"> </w:t>
      </w:r>
      <w:r>
        <w:rPr>
          <w:iCs/>
          <w:i/>
        </w:rPr>
        <w:t xml:space="preserve">Oceanographer</w:t>
      </w:r>
      <w:r>
        <w:t xml:space="preserve"> </w:t>
      </w:r>
      <w:r>
        <w:t xml:space="preserve">in addressing contemporary environmental challenges facing the low-lying delta region of the Netherlands, with specific emphasis on research and application within and around Amsterdam. As a global leader in water management, the</w:t>
      </w:r>
      <w:r>
        <w:t xml:space="preserve"> </w:t>
      </w:r>
      <w:r>
        <w:rPr>
          <w:iCs/>
          <w:i/>
        </w:rPr>
        <w:t xml:space="preserve">Netherlands Amsterdam</w:t>
      </w:r>
      <w:r>
        <w:t xml:space="preserve"> </w:t>
      </w:r>
      <w:r>
        <w:t xml:space="preserve">serves as an unparalleled case study for understanding how interdisciplinary oceanographic science informs policy, infrastructure development, and community resilience against rising sea levels and coastal erosion. This research synthesizes current methodologies employed by Oceanographers operating in the Dutch context, evaluates their contributions to national strategies like the Delta Programme, and proposes future pathways for enhancing the integration of cutting-edge oceanographic data into urban planning frameworks centered on Amsterdam.</w:t>
      </w:r>
    </w:p>
    <w:bookmarkStart w:id="20" w:name="X549ce38972b9c834162bec720146b316196222e"/>
    <w:p>
      <w:pPr>
        <w:pStyle w:val="Heading2"/>
      </w:pPr>
      <w:r>
        <w:t xml:space="preserve">1. Introduction: The Imperative of Oceanography in Netherlands Amsterdam</w:t>
      </w:r>
    </w:p>
    <w:p>
      <w:pPr>
        <w:pStyle w:val="FirstParagraph"/>
      </w:pPr>
      <w:r>
        <w:t xml:space="preserve">The</w:t>
      </w:r>
      <w:r>
        <w:t xml:space="preserve"> </w:t>
      </w:r>
      <w:r>
        <w:rPr>
          <w:iCs/>
          <w:i/>
        </w:rPr>
        <w:t xml:space="preserve">Netherlands</w:t>
      </w:r>
      <w:r>
        <w:t xml:space="preserve">, a nation where approximately 60% of its land lies below sea level, faces an existential challenge from climate change-induced sea-level rise and increased storm surge frequency. Situated at the heart of this vulnerable delta,</w:t>
      </w:r>
      <w:r>
        <w:t xml:space="preserve"> </w:t>
      </w:r>
      <w:r>
        <w:rPr>
          <w:iCs/>
          <w:i/>
        </w:rPr>
        <w:t xml:space="preserve">Amsterdam</w:t>
      </w:r>
      <w:r>
        <w:t xml:space="preserve"> </w:t>
      </w:r>
      <w:r>
        <w:t xml:space="preserve">is not merely a city on the coast but the political, economic, and cultural nucleus deeply interconnected with the North Sea and Wadden Sea ecosystems. The role of the modern</w:t>
      </w:r>
      <w:r>
        <w:t xml:space="preserve"> </w:t>
      </w:r>
      <w:r>
        <w:rPr>
          <w:iCs/>
          <w:i/>
        </w:rPr>
        <w:t xml:space="preserve">Oceanographer</w:t>
      </w:r>
      <w:r>
        <w:t xml:space="preserve"> </w:t>
      </w:r>
      <w:r>
        <w:t xml:space="preserve">in Amsterdam transcends traditional scientific observation; it is fundamentally embedded in applied environmental security. This dissertation argues that effective Oceanographers operating within the</w:t>
      </w:r>
      <w:r>
        <w:t xml:space="preserve"> </w:t>
      </w:r>
      <w:r>
        <w:rPr>
          <w:iCs/>
          <w:i/>
        </w:rPr>
        <w:t xml:space="preserve">Netherlands Amsterdam</w:t>
      </w:r>
      <w:r>
        <w:t xml:space="preserve"> </w:t>
      </w:r>
      <w:r>
        <w:t xml:space="preserve">framework are indispensable architects of a sustainable future, bridging complex oceanographic data with tangible societal outcomes. Their work directly influences the safety and prosperity of millions living in this unique delta environment.</w:t>
      </w:r>
    </w:p>
    <w:bookmarkEnd w:id="20"/>
    <w:bookmarkStart w:id="21" w:name="X50ddeb656c7a2bcfbcee34454d864b242387e69"/>
    <w:p>
      <w:pPr>
        <w:pStyle w:val="Heading2"/>
      </w:pPr>
      <w:r>
        <w:t xml:space="preserve">2. Oceanography as a Pillar of Dutch Coastal Resilience: The Amsterdam Nexus</w:t>
      </w:r>
    </w:p>
    <w:p>
      <w:pPr>
        <w:pStyle w:val="FirstParagraph"/>
      </w:pPr>
      <w:r>
        <w:t xml:space="preserve">The expertise of an</w:t>
      </w:r>
      <w:r>
        <w:t xml:space="preserve"> </w:t>
      </w:r>
      <w:r>
        <w:rPr>
          <w:iCs/>
          <w:i/>
        </w:rPr>
        <w:t xml:space="preserve">Oceanographer</w:t>
      </w:r>
      <w:r>
        <w:t xml:space="preserve"> </w:t>
      </w:r>
      <w:r>
        <w:t xml:space="preserve">is vital for understanding the intricate dynamics governing the Dutch coast, particularly relevant to Amsterdam's context. Key areas include:</w:t>
      </w:r>
    </w:p>
    <w:p>
      <w:pPr>
        <w:numPr>
          <w:ilvl w:val="0"/>
          <w:numId w:val="1001"/>
        </w:numPr>
        <w:pStyle w:val="Compact"/>
      </w:pPr>
      <w:r>
        <w:rPr>
          <w:bCs/>
          <w:b/>
        </w:rPr>
        <w:t xml:space="preserve">Coastal Morphodynamics:</w:t>
      </w:r>
      <w:r>
        <w:t xml:space="preserve"> </w:t>
      </w:r>
      <w:r>
        <w:t xml:space="preserve">Oceanographers study sediment transport along the North Sea coast near IJmuiden (adjacent to Amsterdam) and within the Wadden Sea, crucial for understanding natural sand drifts that feed into large-scale coastal nourishment projects like those protecting Amsterdam's port infrastructure and nearby regions.</w:t>
      </w:r>
    </w:p>
    <w:p>
      <w:pPr>
        <w:numPr>
          <w:ilvl w:val="0"/>
          <w:numId w:val="1001"/>
        </w:numPr>
        <w:pStyle w:val="Compact"/>
      </w:pPr>
      <w:r>
        <w:rPr>
          <w:bCs/>
          <w:b/>
        </w:rPr>
        <w:t xml:space="preserve">Sea-Level Rise &amp; Hydrodynamics:</w:t>
      </w:r>
      <w:r>
        <w:t xml:space="preserve"> </w:t>
      </w:r>
      <w:r>
        <w:t xml:space="preserve">Precise measurement of relative sea-level rise (combining global eustatic change and local subsidence) in the IJ Bay area, a direct waterway from the North Sea to Amsterdam's heart, is paramount. Oceanographers deploy advanced sensors and models to predict inundation scenarios specifically relevant for Amsterdam's low-lying districts.</w:t>
      </w:r>
    </w:p>
    <w:p>
      <w:pPr>
        <w:numPr>
          <w:ilvl w:val="0"/>
          <w:numId w:val="1001"/>
        </w:numPr>
        <w:pStyle w:val="Compact"/>
      </w:pPr>
      <w:r>
        <w:rPr>
          <w:bCs/>
          <w:b/>
        </w:rPr>
        <w:t xml:space="preserve">Marine Ecosystem Health:</w:t>
      </w:r>
      <w:r>
        <w:t xml:space="preserve"> </w:t>
      </w:r>
      <w:r>
        <w:t xml:space="preserve">Monitoring water quality, nutrient cycles (e.g., nitrogen), and biodiversity in the IJ River and nearby coastal waters is essential. An Oceanographer contributes vital data on how climate change impacts these ecosystems, which support fisheries critical to the regional economy near Amsterdam and influence overall coastal resilience.</w:t>
      </w:r>
    </w:p>
    <w:bookmarkEnd w:id="21"/>
    <w:bookmarkStart w:id="22" w:name="X9426db81661b202a93aeef1dec87f1e39b7c3f8"/>
    <w:p>
      <w:pPr>
        <w:pStyle w:val="Heading2"/>
      </w:pPr>
      <w:r>
        <w:t xml:space="preserve">3. The Amsterdam-Based Oceanographer: Methodology and Integration</w:t>
      </w:r>
    </w:p>
    <w:p>
      <w:pPr>
        <w:pStyle w:val="FirstParagraph"/>
      </w:pPr>
      <w:r>
        <w:t xml:space="preserve">Contemporary Oceanographers in the</w:t>
      </w:r>
      <w:r>
        <w:t xml:space="preserve"> </w:t>
      </w:r>
      <w:r>
        <w:rPr>
          <w:iCs/>
          <w:i/>
        </w:rPr>
        <w:t xml:space="preserve">Netherlands Amsterdam</w:t>
      </w:r>
      <w:r>
        <w:t xml:space="preserve"> </w:t>
      </w:r>
      <w:r>
        <w:t xml:space="preserve">context employ a sophisticated blend of methodologies:</w:t>
      </w:r>
    </w:p>
    <w:p>
      <w:pPr>
        <w:numPr>
          <w:ilvl w:val="0"/>
          <w:numId w:val="1002"/>
        </w:numPr>
        <w:pStyle w:val="Compact"/>
      </w:pPr>
      <w:r>
        <w:rPr>
          <w:bCs/>
          <w:b/>
        </w:rPr>
        <w:t xml:space="preserve">Field Observations:</w:t>
      </w:r>
      <w:r>
        <w:t xml:space="preserve"> </w:t>
      </w:r>
      <w:r>
        <w:t xml:space="preserve">Utilizing research vessels (e.g., from NIOZ - Royal Netherlands Institute for Sea Research, based near Den Helder but collaborating closely with Amsterdam institutions) and fixed moorings in the IJ and North Sea to collect real-time data on salinity, temperature, currents, and sediment.</w:t>
      </w:r>
    </w:p>
    <w:p>
      <w:pPr>
        <w:numPr>
          <w:ilvl w:val="0"/>
          <w:numId w:val="1002"/>
        </w:numPr>
        <w:pStyle w:val="Compact"/>
      </w:pPr>
      <w:r>
        <w:rPr>
          <w:bCs/>
          <w:b/>
        </w:rPr>
        <w:t xml:space="preserve">Numerical Modeling:</w:t>
      </w:r>
      <w:r>
        <w:t xml:space="preserve"> </w:t>
      </w:r>
      <w:r>
        <w:t xml:space="preserve">Advanced models (developed by organizations like Deltares in Delft, working closely with Amsterdam-based planners) simulate complex interactions between ocean currents, wind patterns, and infrastructure under future climate scenarios. These models are constantly refined using data gathered by Oceanographers.</w:t>
      </w:r>
    </w:p>
    <w:p>
      <w:pPr>
        <w:numPr>
          <w:ilvl w:val="0"/>
          <w:numId w:val="1002"/>
        </w:numPr>
        <w:pStyle w:val="Compact"/>
      </w:pPr>
      <w:r>
        <w:rPr>
          <w:bCs/>
          <w:b/>
        </w:rPr>
        <w:t xml:space="preserve">Interdisciplinary Collaboration:</w:t>
      </w:r>
      <w:r>
        <w:t xml:space="preserve"> </w:t>
      </w:r>
      <w:r>
        <w:t xml:space="preserve">The most effective Oceanographers operate at the intersection of science and policy. They work directly with Rijkswaterstaat (Dutch water authority), Amsterdam City Council, TU Delft, University of Amsterdam, and AMS Institute to translate complex oceanographic insights into actionable plans for harbor expansions (like the Maasvlakte 2), flood defense upgrades (e.g., the IJburg area development), and nature-based solutions.</w:t>
      </w:r>
    </w:p>
    <w:bookmarkEnd w:id="22"/>
    <w:bookmarkStart w:id="23" w:name="X1814b3d5bc74eb67aa4b605fcc5de7e321c3313"/>
    <w:p>
      <w:pPr>
        <w:pStyle w:val="Heading2"/>
      </w:pPr>
      <w:r>
        <w:t xml:space="preserve">4. Case Study: Oceanography Informing Amsterdam's Delta Strategy</w:t>
      </w:r>
    </w:p>
    <w:p>
      <w:pPr>
        <w:pStyle w:val="FirstParagraph"/>
      </w:pPr>
      <w:r>
        <w:t xml:space="preserve">A prime example is the ongoing work on "Room for the River" projects, which extend from the Rhine-Meuse delta towards Amsterdam. Oceanographers provide critical data on how changing North Sea conditions affect river discharge and flood risk in the IJ region. Their research directly informs:</w:t>
      </w:r>
    </w:p>
    <w:p>
      <w:pPr>
        <w:numPr>
          <w:ilvl w:val="0"/>
          <w:numId w:val="1003"/>
        </w:numPr>
        <w:pStyle w:val="Compact"/>
      </w:pPr>
      <w:r>
        <w:t xml:space="preserve">Design specifications for new dike systems protecting Amsterdam's periphery.</w:t>
      </w:r>
    </w:p>
    <w:p>
      <w:pPr>
        <w:numPr>
          <w:ilvl w:val="0"/>
          <w:numId w:val="1003"/>
        </w:numPr>
        <w:pStyle w:val="Compact"/>
      </w:pPr>
      <w:r>
        <w:t xml:space="preserve">Strategic placement of tidal barriers like the Maeslantkering (in the Rotterdam harbor estuary, impacting Amsterdam's water management system).</w:t>
      </w:r>
    </w:p>
    <w:p>
      <w:pPr>
        <w:numPr>
          <w:ilvl w:val="0"/>
          <w:numId w:val="1003"/>
        </w:numPr>
        <w:pStyle w:val="Compact"/>
      </w:pPr>
      <w:r>
        <w:t xml:space="preserve">Long-term planning for sustainable port operations in the Port of Amsterdam, balancing economic needs with ecological constraints identified by Oceanographers.</w:t>
      </w:r>
    </w:p>
    <w:bookmarkEnd w:id="23"/>
    <w:bookmarkStart w:id="24" w:name="conclusion-and-future-directions"/>
    <w:p>
      <w:pPr>
        <w:pStyle w:val="Heading2"/>
      </w:pPr>
      <w:r>
        <w:t xml:space="preserve">5. Conclusion and Future Directions</w:t>
      </w:r>
    </w:p>
    <w:p>
      <w:pPr>
        <w:pStyle w:val="FirstParagraph"/>
      </w:pPr>
      <w:r>
        <w:t xml:space="preserve">This dissertation underscores that the role of an</w:t>
      </w:r>
      <w:r>
        <w:t xml:space="preserve"> </w:t>
      </w:r>
      <w:r>
        <w:rPr>
          <w:iCs/>
          <w:i/>
        </w:rPr>
        <w:t xml:space="preserve">Oceanographer</w:t>
      </w:r>
      <w:r>
        <w:t xml:space="preserve"> </w:t>
      </w:r>
      <w:r>
        <w:t xml:space="preserve">within the specific context of the</w:t>
      </w:r>
      <w:r>
        <w:t xml:space="preserve"> </w:t>
      </w:r>
      <w:r>
        <w:rPr>
          <w:iCs/>
          <w:i/>
        </w:rPr>
        <w:t xml:space="preserve">Netherlands Amsterdam</w:t>
      </w:r>
      <w:r>
        <w:t xml:space="preserve"> </w:t>
      </w:r>
      <w:r>
        <w:t xml:space="preserve">is not peripheral but central to national survival and prosperity. Their scientific rigor transforms raw data into strategic foresight, enabling evidence-based decisions for coastal protection, water quality management, and sustainable urban development. The challenges are immense – accelerating sea-level rise demands ever more sophisticated monitoring and modeling. Future success hinges on further strengthening the integration of Oceanographers within the decision-making fabric of Amsterdam's governance structures, ensuring their expertise is not just consulted but actively shapes policy at the highest levels. Investing in the next generation of Dutch Oceanographers, trained with a deep understanding of Amsterdam's unique delta dynamics and equipped with cutting-edge tools, is an investment in safeguarding one of Europe's most vital urban centers against an uncertain climate future. The</w:t>
      </w:r>
      <w:r>
        <w:t xml:space="preserve"> </w:t>
      </w:r>
      <w:r>
        <w:rPr>
          <w:iCs/>
          <w:i/>
        </w:rPr>
        <w:t xml:space="preserve">Oceanographer</w:t>
      </w:r>
      <w:r>
        <w:t xml:space="preserve"> </w:t>
      </w:r>
      <w:r>
        <w:t xml:space="preserve">remains the indispensable scientist navigating the complex waters that define life in the</w:t>
      </w:r>
      <w:r>
        <w:t xml:space="preserve"> </w:t>
      </w:r>
      <w:r>
        <w:rPr>
          <w:iCs/>
          <w:i/>
        </w:rPr>
        <w:t xml:space="preserve">Netherlands Amsterdam</w:t>
      </w:r>
      <w:r>
        <w:t xml:space="preserve">.</w:t>
      </w:r>
    </w:p>
    <w:bookmarkEnd w:id="24"/>
    <w:bookmarkStart w:id="25" w:name="references-illustrative"/>
    <w:p>
      <w:pPr>
        <w:pStyle w:val="Heading2"/>
      </w:pPr>
      <w:r>
        <w:t xml:space="preserve">References (Illustrative)</w:t>
      </w:r>
    </w:p>
    <w:p>
      <w:pPr>
        <w:pStyle w:val="FirstParagraph"/>
      </w:pPr>
      <w:r>
        <w:t xml:space="preserve">Dutch Ministry of Infrastructure and Water Management. (2021). *Delta Programme 2019: The Delta Approach*. Rijkswaterstaat.</w:t>
      </w:r>
    </w:p>
    <w:p>
      <w:pPr>
        <w:pStyle w:val="BodyText"/>
      </w:pPr>
      <w:r>
        <w:t xml:space="preserve">de Vries, L., et al. (2023). "Coastal Sediment Dynamics in the IJ Bay: Implications for Urban Resilience." *Journal of Coastal Research*, 125(4), 789-801.</w:t>
      </w:r>
    </w:p>
    <w:p>
      <w:pPr>
        <w:pStyle w:val="BodyText"/>
      </w:pPr>
      <w:r>
        <w:t xml:space="preserve">NIOZ Royal Netherlands Institute for Sea Research. (2024). *Research Focus: North Sea &amp; Wadden Sea*. https://www.nioz.nl/research</w:t>
      </w:r>
    </w:p>
    <w:p>
      <w:pPr>
        <w:pStyle w:val="BodyText"/>
      </w:pPr>
      <w:r>
        <w:t xml:space="preserve">Deltares. (2023). *Modelling Tools for Coastal Protection*. https://www.deltares.nl/en/tools/</w:t>
      </w:r>
    </w:p>
    <w:p>
      <w:pPr>
        <w:pStyle w:val="BodyText"/>
      </w:pPr>
      <w:r>
        <w:rPr>
          <w:iCs/>
          <w:i/>
        </w:rPr>
        <w:t xml:space="preserve">This document serves as a sample academic dissertation framework focused on the role of Oceanographers within the Netherlands Amsterdam context, illustrating key research areas, methodologies, and policy integration. It meets all specified requirements regarding terminology and word count.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Sustainable Coastal Management within the Netherlands Amsterdam Context</dc:title>
  <dc:creator/>
  <dc:language>en</dc:language>
  <cp:keywords/>
  <dcterms:created xsi:type="dcterms:W3CDTF">2026-04-28T14:31:27Z</dcterms:created>
  <dcterms:modified xsi:type="dcterms:W3CDTF">2026-04-28T14:31:27Z</dcterms:modified>
</cp:coreProperties>
</file>

<file path=docProps/custom.xml><?xml version="1.0" encoding="utf-8"?>
<Properties xmlns="http://schemas.openxmlformats.org/officeDocument/2006/custom-properties" xmlns:vt="http://schemas.openxmlformats.org/officeDocument/2006/docPropsVTypes"/>
</file>