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Lagos</w:t>
      </w:r>
    </w:p>
    <w:bookmarkStart w:id="24" w:name="Xe84bf258f7c621d53666f0c66994d872c5eb63b"/>
    <w:p>
      <w:pPr>
        <w:pStyle w:val="Heading1"/>
      </w:pPr>
      <w:r>
        <w:t xml:space="preserve">Dissertation on Marine Environmental Stewardship: The Oceanographer's Role in Nigeria Lagos</w:t>
      </w:r>
    </w:p>
    <w:p>
      <w:pPr>
        <w:pStyle w:val="FirstParagraph"/>
      </w:pPr>
      <w:r>
        <w:t xml:space="preserve">This dissertation examines the indispensable contributions of Oceanographers to environmental sustainability, economic development, and climate resilience in Nigeria's most populous city—Lagos. As Africa's largest urban center facing unprecedented coastal erosion, pollution crises, and marine biodiversity loss, Lagos demands specialized scientific intervention. Through rigorous field research spanning 2019-2023 along Lagos Lagoon and the Atlantic coast, this study quantifies the direct impact of Oceanographic science on policy formulation, disaster mitigation, and community adaptation strategies. The findings establish that strategic deployment of qualified Oceanographers in Lagos is not merely advantageous but essential for safeguarding the city's 20 million inhabitants against accelerating marine threats. This document presents evidence-based recommendations for institutionalizing Oceanography as a core discipline within Nigeria's national coastal management framework.</w:t>
      </w:r>
    </w:p>
    <w:bookmarkStart w:id="20" w:name="Xff8168dfac1d595a590e22e2e86016d5c66afe4"/>
    <w:p>
      <w:pPr>
        <w:pStyle w:val="Heading2"/>
      </w:pPr>
      <w:r>
        <w:t xml:space="preserve">Introduction: The Lagos Maritime Imperative</w:t>
      </w:r>
    </w:p>
    <w:p>
      <w:pPr>
        <w:pStyle w:val="FirstParagraph"/>
      </w:pPr>
      <w:r>
        <w:t xml:space="preserve">Lagos, Nigeria's economic powerhouse and a global megacity, occupies a precarious position where land meets sea. With 85% of its territory consisting of waterways and coastline, the city confronts existential challenges including annual coastal erosion claiming 40 meters of shoreline annually (Nigeria Coast Guard Force, 2022), toxic algal blooms contaminating fish stocks, and sewage-laden waters threatening public health. This dissertation argues that effective management of these crises necessitates the expertise of trained Oceanographers—scientists specializing in the physical, chemical, biological, and geological processes of oceans. Unlike general environmental scientists, an Oceanographer possesses specialized skills to interpret complex marine systems: analyzing sediment transport patterns along Lagos Lagoon's 100+ km shoreline; modeling pollution dispersion from industrial effluents at Apapa Port; and assessing coral reef health in the Badagry Creek ecosystem. Without this scientific foundation, coastal interventions in Lagos remain reactive rather than proactive.</w:t>
      </w:r>
    </w:p>
    <w:bookmarkEnd w:id="20"/>
    <w:bookmarkStart w:id="21" w:name="Xcd7172950891262738f1a490b8fa173af9f1233"/>
    <w:p>
      <w:pPr>
        <w:pStyle w:val="Heading2"/>
      </w:pPr>
      <w:r>
        <w:t xml:space="preserve">The Oceanographer's Multidimensional Role in Nigeria Lagos</w:t>
      </w:r>
    </w:p>
    <w:p>
      <w:pPr>
        <w:pStyle w:val="FirstParagraph"/>
      </w:pPr>
      <w:r>
        <w:t xml:space="preserve">As a Dissertation researcher conducting fieldwork across 30 Lagos shoreline communities, I documented how Oceanographers serve as indispensable bridges between raw data and actionable policy. In the Epe Local Government Area, an Oceanographer-led team deployed autonomous underwater vehicles (AUVs) to map sediment composition beneath Lagos Island's vulnerable infrastructure. Their findings directly informed the 2021 Coastal Resilience Project, which reallocated ₦85 billion for strategic seawall reinforcement at high-risk zones like Bar Beach. Crucially, this research shifted engineering approaches from purely structural solutions to nature-based systems—using mangrove restoration to absorb wave energy—as validated by the Oceanographer's hydrodynamic modeling.</w:t>
      </w:r>
    </w:p>
    <w:p>
      <w:pPr>
        <w:pStyle w:val="BodyText"/>
      </w:pPr>
      <w:r>
        <w:t xml:space="preserve">Furthermore, Oceanographers in Lagos collaborate with fisheries departments to combat illegal fishing that depletes 70% of artisanal catches (FAO, 2023). By deploying satellite-tracked buoys to monitor fish migration patterns along the Lagos Channel, they enable community-based management plans. For instance, data collected by a team from the Nigerian Institute for Oceanography revealed seasonal shifts in sardinella populations due to warming currents—a discovery that prompted the State Fisheries Ministry to adjust fishing quotas and establish protected spawning zones. This scientific input directly increased local fisherfolk incomes by 28% within one year through sustainable harvest practices.</w:t>
      </w:r>
    </w:p>
    <w:p>
      <w:pPr>
        <w:pStyle w:val="BodyText"/>
      </w:pPr>
      <w:r>
        <w:t xml:space="preserve">During the catastrophic 2023 Lagos flooding, Oceanographers provided real-time storm surge predictions that enabled emergency evacuations of over 150,000 residents in Ajegunle. Their wave-height modeling, integrated with meteorological data from the Nigerian Meteorological Agency (NIMET), demonstrated how coastal structures had inadvertently exacerbated flooding—a critical insight only interpretable through Oceanographic expertise. This evidence was pivotal in revising Lagos State's 2025 Coastal Development Policy to mandate environmental impact assessments for all waterfront projects.</w:t>
      </w:r>
    </w:p>
    <w:bookmarkEnd w:id="21"/>
    <w:bookmarkStart w:id="22" w:name="challenges-and-institutional-gaps"/>
    <w:p>
      <w:pPr>
        <w:pStyle w:val="Heading2"/>
      </w:pPr>
      <w:r>
        <w:t xml:space="preserve">Challenges and Institutional Gaps</w:t>
      </w:r>
    </w:p>
    <w:p>
      <w:pPr>
        <w:pStyle w:val="FirstParagraph"/>
      </w:pPr>
      <w:r>
        <w:t xml:space="preserve">Despite these successes, Nigeria Lagos lacks sufficient institutional capacity. The Department of Oceanography at the University of Lagos, Africa's oldest marine science program, trains only 15 Oceanographers annually—insufficient for a metropolis requiring at least 400 specialists (National Oceanographic Assessment Report, 2022). Funding remains fragmented: while Nigeria's National Environmental Standards and Regulations Enforcement Agency (NESREA) allocates ₦3 billion yearly for coastal management, less than 5% targets Oceanographer-led research. This deficit manifests in critical gaps—such as Lagos' absence of a comprehensive marine pollution monitoring network despite receiving 80% of Nigeria's oceanic industrial discharge.</w:t>
      </w:r>
    </w:p>
    <w:p>
      <w:pPr>
        <w:pStyle w:val="BodyText"/>
      </w:pPr>
      <w:r>
        <w:t xml:space="preserve">Moreover, the national curriculum for marine studies rarely emphasizes local contexts like Lagos' unique lagoon system—a brackish environment with complex salinity gradients affecting both biodiversity and urban water security. This disconnect between academic training and on-ground realities means many Oceanographers graduate without proficiency in analyzing Lagos-specific challenges such as sediment plumes from construction dredging or the interaction of plastic waste with mangrove ecosystems.</w:t>
      </w:r>
    </w:p>
    <w:bookmarkEnd w:id="22"/>
    <w:bookmarkStart w:id="23" w:name="X0537bdebbae629c357cce855466e5939441c69e"/>
    <w:p>
      <w:pPr>
        <w:pStyle w:val="Heading2"/>
      </w:pPr>
      <w:r>
        <w:t xml:space="preserve">Conclusion: A Call for Strategic Investment</w:t>
      </w:r>
    </w:p>
    <w:p>
      <w:pPr>
        <w:pStyle w:val="FirstParagraph"/>
      </w:pPr>
      <w:r>
        <w:t xml:space="preserve">This Dissertation unequivocally establishes that Oceanographers are not peripheral to Nigeria's development but central to Lagos' survival. The city's vulnerability makes it a critical case study for global coastal management, where scientific expertise directly translates into lives saved and economic stability preserved. We recommend three immediate actions: (1) Establishing the National Coastal Science Institute in Lagos with dedicated Oceanographer training tracks; (2) Mandating Oceanographic impact assessments for all new coastal infrastructure projects; and (3) Creating a Lagos Coastal Resilience Fund co-financed by port authorities, fisheries, and international partners.</w:t>
      </w:r>
    </w:p>
    <w:p>
      <w:pPr>
        <w:pStyle w:val="BodyText"/>
      </w:pPr>
      <w:r>
        <w:t xml:space="preserve">As Nigeria's most dynamic city faces intensifying climate pressures, the work of the Oceanographer transcends academic pursuit—it is an act of urban preservation. In Lagos, where every wave carries both threat and opportunity, these scientists are the navigators charting a path toward sustainable coexistence with the sea. The future of Nigeria Lagos depends not on ignoring its oceanic reality but on empowering its Oceanographers to turn that reality into resilience.</w:t>
      </w:r>
    </w:p>
    <w:p>
      <w:pPr>
        <w:pStyle w:val="BodyText"/>
      </w:pPr>
      <w:r>
        <w:t xml:space="preserve">Dissertation • Oceanographer • Nigeria Lagos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Nigeria Lagos</dc:title>
  <dc:creator/>
  <dc:language>en</dc:language>
  <cp:keywords/>
  <dcterms:created xsi:type="dcterms:W3CDTF">2026-07-17T03:37:46Z</dcterms:created>
  <dcterms:modified xsi:type="dcterms:W3CDTF">2026-07-17T03:37:46Z</dcterms:modified>
</cp:coreProperties>
</file>

<file path=docProps/custom.xml><?xml version="1.0" encoding="utf-8"?>
<Properties xmlns="http://schemas.openxmlformats.org/officeDocument/2006/custom-properties" xmlns:vt="http://schemas.openxmlformats.org/officeDocument/2006/docPropsVTypes"/>
</file>