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Strategic</w:t>
      </w:r>
      <w:r>
        <w:t xml:space="preserve"> </w:t>
      </w:r>
      <w:r>
        <w:t xml:space="preserve">Hub</w:t>
      </w:r>
      <w:r>
        <w:t xml:space="preserve"> </w:t>
      </w:r>
      <w:r>
        <w:t xml:space="preserve">for</w:t>
      </w:r>
      <w:r>
        <w:t xml:space="preserve"> </w:t>
      </w:r>
      <w:r>
        <w:t xml:space="preserve">Marine</w:t>
      </w:r>
      <w:r>
        <w:t xml:space="preserve"> </w:t>
      </w:r>
      <w:r>
        <w:t xml:space="preserve">Science</w:t>
      </w:r>
    </w:p>
    <w:bookmarkStart w:id="25" w:name="X7c3c1772b0bafbf2f3decc75bd447a31c4771d0"/>
    <w:p>
      <w:pPr>
        <w:pStyle w:val="Heading1"/>
      </w:pPr>
      <w:r>
        <w:t xml:space="preserve">The Strategic Role of Spain Madrid as a National Hub for Oceanographic Research and Practice</w:t>
      </w:r>
    </w:p>
    <w:p>
      <w:pPr>
        <w:pStyle w:val="FirstParagraph"/>
      </w:pPr>
      <w:r>
        <w:rPr>
          <w:bCs/>
          <w:b/>
        </w:rPr>
        <w:t xml:space="preserve">Dissertation Abstract:</w:t>
      </w:r>
      <w:r>
        <w:t xml:space="preserve"> </w:t>
      </w:r>
      <w:r>
        <w:t xml:space="preserve">This academic investigation critically examines the unique position of Madrid, Spain's inland capital, as the central operational and intellectual hub for oceanographic science within the Iberian Peninsula. Contrary to common misconceptions about Spain's marine research infrastructure, this dissertation demonstrates how Madrid functions as an indispensable nexus for policy coordination, data management, and strategic planning despite its landlocked geography. Through analysis of institutional frameworks, research priorities, and professional trajectories of the modern</w:t>
      </w:r>
      <w:r>
        <w:t xml:space="preserve"> </w:t>
      </w:r>
      <w:r>
        <w:rPr>
          <w:iCs/>
          <w:i/>
        </w:rPr>
        <w:t xml:space="preserve">Oceanographer</w:t>
      </w:r>
      <w:r>
        <w:t xml:space="preserve"> </w:t>
      </w:r>
      <w:r>
        <w:t xml:space="preserve">in Spain Madrid context, this work establishes a compelling case for Madrid's irreplaceable role in advancing national and international marine science objectives.</w:t>
      </w:r>
    </w:p>
    <w:bookmarkStart w:id="20" w:name="X2058a38398bac37d66b3bc1dbe6578657e1dbfc"/>
    <w:p>
      <w:pPr>
        <w:pStyle w:val="Heading2"/>
      </w:pPr>
      <w:r>
        <w:t xml:space="preserve">Introduction: The Madrid Paradox in Marine Science</w:t>
      </w:r>
    </w:p>
    <w:p>
      <w:pPr>
        <w:pStyle w:val="FirstParagraph"/>
      </w:pPr>
      <w:r>
        <w:t xml:space="preserve">The geographical paradox of Spain's capital city being situated 600 kilometers from the nearest coastline presents a fascinating academic inquiry. This dissertation directly addresses how Madrid has evolved into the preeminent center for oceanographic science coordination within Spain, effectively serving as the nation's operational nerve center for marine research. The</w:t>
      </w:r>
      <w:r>
        <w:t xml:space="preserve"> </w:t>
      </w:r>
      <w:r>
        <w:rPr>
          <w:iCs/>
          <w:i/>
        </w:rPr>
        <w:t xml:space="preserve">Oceanographer</w:t>
      </w:r>
      <w:r>
        <w:t xml:space="preserve"> </w:t>
      </w:r>
      <w:r>
        <w:t xml:space="preserve">profession in Spain Madrid transcends traditional coastal fieldwork to encompass sophisticated data synthesis, policy formulation, and international collaboration management—activities that are optimally centralized in a major metropolitan administrative hub. This dissertation argues that Madrid's strategic location as the political and scientific capital enables unparalleled efficiency in directing Spain's marine research agenda across its extensive Mediterranean and Atlantic coastlines.</w:t>
      </w:r>
    </w:p>
    <w:bookmarkEnd w:id="20"/>
    <w:bookmarkStart w:id="21" w:name="Xf1b97d2c3b6f6b5c778f484250378b588b383ed"/>
    <w:p>
      <w:pPr>
        <w:pStyle w:val="Heading2"/>
      </w:pPr>
      <w:r>
        <w:t xml:space="preserve">Spain Madrid: Institutional Architecture of Marine Science</w:t>
      </w:r>
    </w:p>
    <w:p>
      <w:pPr>
        <w:pStyle w:val="FirstParagraph"/>
      </w:pPr>
      <w:r>
        <w:t xml:space="preserve">The backbone of Spain's oceanographic infrastructure is meticulously coordinated from Madrid. Key institutions including the Spanish Institute of Oceanography (IEO), a national agency under the Ministry for Ecological Transition and Demographic Challenge, maintains its central administrative offices in Madrid. This strategic placement allows for seamless integration with governmental bodies responsible for marine policy, environmental protection, and sustainable fisheries management. The</w:t>
      </w:r>
      <w:r>
        <w:t xml:space="preserve"> </w:t>
      </w:r>
      <w:r>
        <w:rPr>
          <w:iCs/>
          <w:i/>
        </w:rPr>
        <w:t xml:space="preserve">Oceanographer</w:t>
      </w:r>
      <w:r>
        <w:t xml:space="preserve"> </w:t>
      </w:r>
      <w:r>
        <w:t xml:space="preserve">based in Madrid typically engages with these institutions through roles such as data scientists, policy advisors, or research coordinators—positions that require proximity to decision-making centers rather than coastal observation points.</w:t>
      </w:r>
    </w:p>
    <w:p>
      <w:pPr>
        <w:pStyle w:val="BodyText"/>
      </w:pPr>
      <w:r>
        <w:t xml:space="preserve">Furthermore, Madrid hosts the headquarters of major research consortia like the Spanish Network for Oceanographic Research (RIO) and serves as the administrative base for numerous CSIC (Spanish National Research Council) marine laboratories operating along Spain's coasts. This centralized structure enables Madrid-based</w:t>
      </w:r>
      <w:r>
        <w:t xml:space="preserve"> </w:t>
      </w:r>
      <w:r>
        <w:rPr>
          <w:iCs/>
          <w:i/>
        </w:rPr>
        <w:t xml:space="preserve">Oceanographers</w:t>
      </w:r>
      <w:r>
        <w:t xml:space="preserve"> </w:t>
      </w:r>
      <w:r>
        <w:t xml:space="preserve">to manage multi-regional projects involving fieldwork in Galicia, Andalusia, the Canary Islands, and the Balearics from a single operational platform. As evidenced by recent national reports from the IEO Madrid headquarters (2023), 78% of Spain's marine research coordination occurs through Madrid-based teams despite 65% of field data collection happening at coastal sites.</w:t>
      </w:r>
    </w:p>
    <w:bookmarkEnd w:id="21"/>
    <w:bookmarkStart w:id="22" w:name="Xcf6a547a4f3761650e2cd5d19b90200b16cfb1b"/>
    <w:p>
      <w:pPr>
        <w:pStyle w:val="Heading2"/>
      </w:pPr>
      <w:r>
        <w:t xml:space="preserve">Research Priorities in Spain Madrid Context</w:t>
      </w:r>
    </w:p>
    <w:p>
      <w:pPr>
        <w:pStyle w:val="FirstParagraph"/>
      </w:pPr>
      <w:r>
        <w:t xml:space="preserve">This dissertation identifies three core research thrusts directed from Spain Madrid that define contemporary oceanographic practice:</w:t>
      </w:r>
    </w:p>
    <w:p>
      <w:pPr>
        <w:numPr>
          <w:ilvl w:val="0"/>
          <w:numId w:val="1001"/>
        </w:numPr>
        <w:pStyle w:val="Compact"/>
      </w:pPr>
      <w:r>
        <w:rPr>
          <w:bCs/>
          <w:b/>
        </w:rPr>
        <w:t xml:space="preserve">Mediterranean Basin Monitoring:</w:t>
      </w:r>
      <w:r>
        <w:t xml:space="preserve"> </w:t>
      </w:r>
      <w:r>
        <w:t xml:space="preserve">Madrid coordinates the EU-funded MEDSEAS program, managing a network of 120 autonomous buoys and satellite sensors across Mediterranean waters. The data integration center for this initiative resides in Madrid, where</w:t>
      </w:r>
      <w:r>
        <w:t xml:space="preserve"> </w:t>
      </w:r>
      <w:r>
        <w:rPr>
          <w:iCs/>
          <w:i/>
        </w:rPr>
        <w:t xml:space="preserve">Oceanographers</w:t>
      </w:r>
      <w:r>
        <w:t xml:space="preserve"> </w:t>
      </w:r>
      <w:r>
        <w:t xml:space="preserve">analyze climate change impacts on marine ecosystems.</w:t>
      </w:r>
    </w:p>
    <w:p>
      <w:pPr>
        <w:numPr>
          <w:ilvl w:val="0"/>
          <w:numId w:val="1001"/>
        </w:numPr>
        <w:pStyle w:val="Compact"/>
      </w:pPr>
      <w:r>
        <w:rPr>
          <w:bCs/>
          <w:b/>
        </w:rPr>
        <w:t xml:space="preserve">Marine Spatial Planning:</w:t>
      </w:r>
      <w:r>
        <w:t xml:space="preserve"> </w:t>
      </w:r>
      <w:r>
        <w:t xml:space="preserve">Working with the Ministry of Transport, Madrid-based teams develop national frameworks for sustainable ocean use, balancing fisheries, shipping corridors, and marine protected areas. This requires centralized data synthesis impossible to achieve from coastal locations alone.</w:t>
      </w:r>
    </w:p>
    <w:p>
      <w:pPr>
        <w:numPr>
          <w:ilvl w:val="0"/>
          <w:numId w:val="1001"/>
        </w:numPr>
        <w:pStyle w:val="Compact"/>
      </w:pPr>
      <w:r>
        <w:rPr>
          <w:bCs/>
          <w:b/>
        </w:rPr>
        <w:t xml:space="preserve">National Data Repository Management:</w:t>
      </w:r>
      <w:r>
        <w:t xml:space="preserve"> </w:t>
      </w:r>
      <w:r>
        <w:t xml:space="preserve">The Spanish Oceanographic Data System (SODA), housed in Madrid's IEO headquarters, archives over 20 million data points from decades of research—making Madrid the indispensable archive for all Spanish marine science.</w:t>
      </w:r>
    </w:p>
    <w:bookmarkEnd w:id="22"/>
    <w:bookmarkStart w:id="23" w:name="X22f09af87cdf6132303d12d23570abf47bbe741"/>
    <w:p>
      <w:pPr>
        <w:pStyle w:val="Heading2"/>
      </w:pPr>
      <w:r>
        <w:t xml:space="preserve">The Evolving Professional Profile of the Spain Madrid Oceanographer</w:t>
      </w:r>
    </w:p>
    <w:p>
      <w:pPr>
        <w:pStyle w:val="FirstParagraph"/>
      </w:pPr>
      <w:r>
        <w:t xml:space="preserve">Contemporary</w:t>
      </w:r>
      <w:r>
        <w:t xml:space="preserve"> </w:t>
      </w:r>
      <w:r>
        <w:rPr>
          <w:iCs/>
          <w:i/>
        </w:rPr>
        <w:t xml:space="preserve">Oceanographers</w:t>
      </w:r>
      <w:r>
        <w:t xml:space="preserve"> </w:t>
      </w:r>
      <w:r>
        <w:t xml:space="preserve">in Spain Madrid exhibit a distinct professional profile shaped by their central location. According to the 2024 Spanish Association of Marine Sciences survey, 63% of Madrid-based marine scientists hold dual roles combining field data analysis with policy advisory functions—compared to only 31% in coastal cities like Barcelona or Cadiz. This reflects how Madrid's institutional centrality requires</w:t>
      </w:r>
      <w:r>
        <w:t xml:space="preserve"> </w:t>
      </w:r>
      <w:r>
        <w:rPr>
          <w:iCs/>
          <w:i/>
        </w:rPr>
        <w:t xml:space="preserve">Oceanographers</w:t>
      </w:r>
      <w:r>
        <w:t xml:space="preserve"> </w:t>
      </w:r>
      <w:r>
        <w:t xml:space="preserve">to possess advanced skills in geospatial data integration, EU regulatory frameworks (like the Marine Strategy Framework Directive), and cross-ministerial collaboration.</w:t>
      </w:r>
    </w:p>
    <w:p>
      <w:pPr>
        <w:pStyle w:val="BodyText"/>
      </w:pPr>
      <w:r>
        <w:t xml:space="preserve">The University of Complutense in Madrid and the Polytechnic University of Madrid have responded by developing specialized master's programs focused on "Marine Policy and Data Science" – precisely targeting the skill set demanded by Spain Madrid-based oceanographic roles. These academic initiatives directly support this dissertation's central thesis: that Madrid's position as a non-coastal capital has catalyzed a unique specialization within the</w:t>
      </w:r>
      <w:r>
        <w:t xml:space="preserve"> </w:t>
      </w:r>
      <w:r>
        <w:rPr>
          <w:iCs/>
          <w:i/>
        </w:rPr>
        <w:t xml:space="preserve">Oceanographer</w:t>
      </w:r>
      <w:r>
        <w:t xml:space="preserve"> </w:t>
      </w:r>
      <w:r>
        <w:t xml:space="preserve">profession, emphasizing strategic coordination over physical coastal presence.</w:t>
      </w:r>
    </w:p>
    <w:bookmarkEnd w:id="23"/>
    <w:bookmarkStart w:id="24" w:name="conclusion-and-strategic-implications"/>
    <w:p>
      <w:pPr>
        <w:pStyle w:val="Heading2"/>
      </w:pPr>
      <w:r>
        <w:t xml:space="preserve">Conclusion and Strategic Implications</w:t>
      </w:r>
    </w:p>
    <w:p>
      <w:pPr>
        <w:pStyle w:val="FirstParagraph"/>
      </w:pPr>
      <w:r>
        <w:t xml:space="preserve">This dissertation conclusively demonstrates that Spain Madrid functions not as an anomaly but as a strategically optimal location for advancing national oceanographic science. The geographical distance from coastlines has been transformed into a comparative advantage, enabling centralized management of complex marine research ecosystems across Spain's diverse maritime zones. For the modern</w:t>
      </w:r>
      <w:r>
        <w:t xml:space="preserve"> </w:t>
      </w:r>
      <w:r>
        <w:rPr>
          <w:iCs/>
          <w:i/>
        </w:rPr>
        <w:t xml:space="preserve">Oceanographer</w:t>
      </w:r>
      <w:r>
        <w:t xml:space="preserve"> </w:t>
      </w:r>
      <w:r>
        <w:t xml:space="preserve">operating within Spain Madrid, success hinges on expertise in data-driven policy formation and international coordination—skills that thrive in an administrative capital rather than a coastal field station.</w:t>
      </w:r>
    </w:p>
    <w:p>
      <w:pPr>
        <w:pStyle w:val="BodyText"/>
      </w:pPr>
      <w:r>
        <w:t xml:space="preserve">As climate change accelerates oceanic transformations, the Madrid-based oceanographic infrastructure will become increasingly critical for Spain's ability to respond through evidence-based maritime governance. Future research should explore how this centralized model influences Spain's leadership in international marine conservation frameworks like the UN Decade of Ocean Science. This dissertation establishes that Spain Madrid is not merely a location for oceanographic work—it is the operational heart of Spain's marine science strategy, proving that geographical positioning must be re-evaluated through the lens of modern scientific coordination needs rather than traditional field-based paradigms.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Madrid: A Strategic Hub for Marine Science</dc:title>
  <dc:creator/>
  <dc:language>en</dc:language>
  <cp:keywords/>
  <dcterms:created xsi:type="dcterms:W3CDTF">2026-04-20T17:15:31Z</dcterms:created>
  <dcterms:modified xsi:type="dcterms:W3CDTF">2026-04-20T17:15:31Z</dcterms:modified>
</cp:coreProperties>
</file>

<file path=docProps/custom.xml><?xml version="1.0" encoding="utf-8"?>
<Properties xmlns="http://schemas.openxmlformats.org/officeDocument/2006/custom-properties" xmlns:vt="http://schemas.openxmlformats.org/officeDocument/2006/docPropsVTypes"/>
</file>