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Switzerland</w:t>
      </w:r>
      <w:r>
        <w:t xml:space="preserve"> </w:t>
      </w:r>
      <w:r>
        <w:t xml:space="preserve">Zurich</w:t>
      </w:r>
    </w:p>
    <w:bookmarkStart w:id="26" w:name="X4a91860ec789ce88f932c357cfafce226814df4"/>
    <w:p>
      <w:pPr>
        <w:pStyle w:val="Heading1"/>
      </w:pPr>
      <w:r>
        <w:t xml:space="preserve">The Interdisciplinary Contribution of an Oceanographer in Switzerland Zurich: A Dissertation on Landlocked Leadership in Marine Science</w:t>
      </w:r>
    </w:p>
    <w:p>
      <w:pPr>
        <w:pStyle w:val="FirstParagraph"/>
      </w:pPr>
      <w:r>
        <w:t xml:space="preserve">This Dissertation explores the unique and vital role of the modern</w:t>
      </w:r>
      <w:r>
        <w:t xml:space="preserve"> </w:t>
      </w:r>
      <w:r>
        <w:rPr>
          <w:bCs/>
          <w:b/>
        </w:rPr>
        <w:t xml:space="preserve">Oceanographer</w:t>
      </w:r>
      <w:r>
        <w:t xml:space="preserve"> </w:t>
      </w:r>
      <w:r>
        <w:t xml:space="preserve">within the context of a landlocked nation, specifically focusing on research conducted from</w:t>
      </w:r>
      <w:r>
        <w:t xml:space="preserve"> </w:t>
      </w:r>
      <w:r>
        <w:rPr>
          <w:bCs/>
          <w:b/>
        </w:rPr>
        <w:t xml:space="preserve">Switzerland Zurich</w:t>
      </w:r>
      <w:r>
        <w:t xml:space="preserve">. While Switzerland lacks direct access to oceans, its global reputation for scientific excellence and strategic positioning in Europe positions Zurich as an unexpected yet critical hub for oceanographic innovation. This work argues that the</w:t>
      </w:r>
      <w:r>
        <w:t xml:space="preserve"> </w:t>
      </w:r>
      <w:r>
        <w:rPr>
          <w:bCs/>
          <w:b/>
        </w:rPr>
        <w:t xml:space="preserve">Oceanographer</w:t>
      </w:r>
      <w:r>
        <w:t xml:space="preserve"> </w:t>
      </w:r>
      <w:r>
        <w:t xml:space="preserve">based in</w:t>
      </w:r>
      <w:r>
        <w:t xml:space="preserve"> </w:t>
      </w:r>
      <w:r>
        <w:rPr>
          <w:bCs/>
          <w:b/>
        </w:rPr>
        <w:t xml:space="preserve">Switzerland Zurich</w:t>
      </w:r>
      <w:r>
        <w:t xml:space="preserve"> </w:t>
      </w:r>
      <w:r>
        <w:t xml:space="preserve">does not merely study marine environments from afar but actively pioneers interdisciplinary methodologies, advanced data analytics, and collaborative frameworks that significantly advance global ocean science.</w:t>
      </w:r>
    </w:p>
    <w:bookmarkStart w:id="20" w:name="X48c0f821b21597e5e6c44a4c59a290ffa9a4bef"/>
    <w:p>
      <w:pPr>
        <w:pStyle w:val="Heading2"/>
      </w:pPr>
      <w:r>
        <w:t xml:space="preserve">The Geographical Paradox and Strategic Advantage</w:t>
      </w:r>
    </w:p>
    <w:p>
      <w:pPr>
        <w:pStyle w:val="FirstParagraph"/>
      </w:pPr>
      <w:r>
        <w:t xml:space="preserve">The inherent contradiction of an</w:t>
      </w:r>
      <w:r>
        <w:t xml:space="preserve"> </w:t>
      </w:r>
      <w:r>
        <w:rPr>
          <w:bCs/>
          <w:b/>
        </w:rPr>
        <w:t xml:space="preserve">Oceanographer</w:t>
      </w:r>
      <w:r>
        <w:t xml:space="preserve"> </w:t>
      </w:r>
      <w:r>
        <w:t xml:space="preserve">operating in a landlocked nation like Switzerland presents both a challenge and an opportunity. This Dissertation acknowledges the geographical reality while emphasizing how Zurich leverages its unique position. Situated at the heart of Europe, Zurich serves as a nexus for international collaboration, facilitating partnerships with coastal research institutions across the Mediterranean, Atlantic, and Arctic regions. As outlined in this</w:t>
      </w:r>
      <w:r>
        <w:t xml:space="preserve"> </w:t>
      </w:r>
      <w:r>
        <w:rPr>
          <w:bCs/>
          <w:b/>
        </w:rPr>
        <w:t xml:space="preserve">Dissertation</w:t>
      </w:r>
      <w:r>
        <w:t xml:space="preserve">, Swiss universities such as ETH Zurich and the University of Zurich host world-class aquatic research centers (e.g., Eawag - Swiss Federal Institute of Aquatic Science and Technology) that specialize in limnology (lake science), which directly informs oceanographic models. The</w:t>
      </w:r>
      <w:r>
        <w:t xml:space="preserve"> </w:t>
      </w:r>
      <w:r>
        <w:rPr>
          <w:bCs/>
          <w:b/>
        </w:rPr>
        <w:t xml:space="preserve">Oceanographer</w:t>
      </w:r>
      <w:r>
        <w:t xml:space="preserve"> </w:t>
      </w:r>
      <w:r>
        <w:t xml:space="preserve">working from</w:t>
      </w:r>
      <w:r>
        <w:t xml:space="preserve"> </w:t>
      </w:r>
      <w:r>
        <w:rPr>
          <w:bCs/>
          <w:b/>
        </w:rPr>
        <w:t xml:space="preserve">Switzerland Zurich</w:t>
      </w:r>
      <w:r>
        <w:t xml:space="preserve"> </w:t>
      </w:r>
      <w:r>
        <w:t xml:space="preserve">utilizes these terrestrial analogs to understand complex marine processes like stratification, nutrient cycling, and ecosystem responses to climate change, demonstrating that proximity to the ocean is not a prerequisite for meaningful contribution.</w:t>
      </w:r>
    </w:p>
    <w:bookmarkEnd w:id="20"/>
    <w:bookmarkStart w:id="21" w:name="Xc31500a5fbbcc1be1fe131295bca2d7eb68598b"/>
    <w:p>
      <w:pPr>
        <w:pStyle w:val="Heading2"/>
      </w:pPr>
      <w:r>
        <w:t xml:space="preserve">Methodological Innovation: Beyond the Seashore</w:t>
      </w:r>
    </w:p>
    <w:p>
      <w:pPr>
        <w:pStyle w:val="FirstParagraph"/>
      </w:pPr>
      <w:r>
        <w:t xml:space="preserve">A core argument of this Dissertation is that the</w:t>
      </w:r>
      <w:r>
        <w:t xml:space="preserve"> </w:t>
      </w:r>
      <w:r>
        <w:rPr>
          <w:bCs/>
          <w:b/>
        </w:rPr>
        <w:t xml:space="preserve">Oceanographer</w:t>
      </w:r>
      <w:r>
        <w:t xml:space="preserve"> </w:t>
      </w:r>
      <w:r>
        <w:t xml:space="preserve">in</w:t>
      </w:r>
      <w:r>
        <w:t xml:space="preserve"> </w:t>
      </w:r>
      <w:r>
        <w:rPr>
          <w:bCs/>
          <w:b/>
        </w:rPr>
        <w:t xml:space="preserve">Switzerland Zurich</w:t>
      </w:r>
      <w:r>
        <w:t xml:space="preserve"> </w:t>
      </w:r>
      <w:r>
        <w:t xml:space="preserve">has driven significant methodological innovation. Faced with no coastline, researchers have developed cutting-edge remote sensing techniques, sophisticated computer modeling, and bioinformatics approaches to analyze vast oceanic datasets. For instance, projects at ETH Zurich's Institute of Biogeochemistry have pioneered AI-driven analysis of satellite ocean color data to monitor global phytoplankton blooms – a critical component of marine carbon cycling. This</w:t>
      </w:r>
      <w:r>
        <w:t xml:space="preserve"> </w:t>
      </w:r>
      <w:r>
        <w:rPr>
          <w:bCs/>
          <w:b/>
        </w:rPr>
        <w:t xml:space="preserve">Dissertation</w:t>
      </w:r>
      <w:r>
        <w:t xml:space="preserve"> </w:t>
      </w:r>
      <w:r>
        <w:t xml:space="preserve">details how Zurich-based</w:t>
      </w:r>
      <w:r>
        <w:t xml:space="preserve"> </w:t>
      </w:r>
      <w:r>
        <w:rPr>
          <w:bCs/>
          <w:b/>
        </w:rPr>
        <w:t xml:space="preserve">Oceanographers</w:t>
      </w:r>
      <w:r>
        <w:t xml:space="preserve"> </w:t>
      </w:r>
      <w:r>
        <w:t xml:space="preserve">have collaborated with institutions like the Alfred Wegener Institute (Germany) and the Woods Hole Oceanographic Institution (USA), providing computational expertise that accelerates global data interpretation. The focus is not on where samples are collected, but on how data is synthesized, interpreted, and applied to solve pressing ocean challenges – a paradigm shift championed from</w:t>
      </w:r>
      <w:r>
        <w:t xml:space="preserve"> </w:t>
      </w:r>
      <w:r>
        <w:rPr>
          <w:bCs/>
          <w:b/>
        </w:rPr>
        <w:t xml:space="preserve">Switzerland Zurich</w:t>
      </w:r>
      <w:r>
        <w:t xml:space="preserve">.</w:t>
      </w:r>
    </w:p>
    <w:bookmarkEnd w:id="21"/>
    <w:bookmarkStart w:id="22" w:name="Xc4152d2bd76b5ee569a9d11b3783942e14608d4"/>
    <w:p>
      <w:pPr>
        <w:pStyle w:val="Heading2"/>
      </w:pPr>
      <w:r>
        <w:t xml:space="preserve">Climate Change as the Central Focus: A Zurich Perspective</w:t>
      </w:r>
    </w:p>
    <w:p>
      <w:pPr>
        <w:pStyle w:val="FirstParagraph"/>
      </w:pPr>
      <w:r>
        <w:t xml:space="preserve">The urgency of understanding climate change's impact on oceans provides the most compelling rationale for the</w:t>
      </w:r>
      <w:r>
        <w:t xml:space="preserve"> </w:t>
      </w:r>
      <w:r>
        <w:rPr>
          <w:bCs/>
          <w:b/>
        </w:rPr>
        <w:t xml:space="preserve">Oceanographer</w:t>
      </w:r>
      <w:r>
        <w:t xml:space="preserve">'s work in</w:t>
      </w:r>
      <w:r>
        <w:t xml:space="preserve"> </w:t>
      </w:r>
      <w:r>
        <w:rPr>
          <w:bCs/>
          <w:b/>
        </w:rPr>
        <w:t xml:space="preserve">Switzerland Zurich</w:t>
      </w:r>
      <w:r>
        <w:t xml:space="preserve">. This Dissertation positions Zurich as a pivotal location for climate research due to Switzerland's commitment to environmental policy and its advanced infrastructure. Researchers based in Zurich analyze data from international expeditions (e.g., through the International Ocean Discovery Program), focusing on paleo-oceanography, ocean acidification, and sea-level rise projections. Crucially, this Dissertation demonstrates how Zurich's high-altitude laboratories simulate deep-sea conditions for experiments on coral resilience or microbial activity under changing pH levels. The</w:t>
      </w:r>
      <w:r>
        <w:t xml:space="preserve"> </w:t>
      </w:r>
      <w:r>
        <w:rPr>
          <w:bCs/>
          <w:b/>
        </w:rPr>
        <w:t xml:space="preserve">Oceanographer</w:t>
      </w:r>
      <w:r>
        <w:t xml:space="preserve"> </w:t>
      </w:r>
      <w:r>
        <w:t xml:space="preserve">in</w:t>
      </w:r>
      <w:r>
        <w:t xml:space="preserve"> </w:t>
      </w:r>
      <w:r>
        <w:rPr>
          <w:bCs/>
          <w:b/>
        </w:rPr>
        <w:t xml:space="preserve">Switzerland Zurich</w:t>
      </w:r>
      <w:r>
        <w:t xml:space="preserve"> </w:t>
      </w:r>
      <w:r>
        <w:t xml:space="preserve">translates complex global oceanic data into actionable policy recommendations, directly influencing Swiss federal environmental strategies and contributing to international frameworks like the UN's High Seas Treaty – a testament to the nation's outsized impact despite its geography.</w:t>
      </w:r>
    </w:p>
    <w:bookmarkEnd w:id="22"/>
    <w:bookmarkStart w:id="23" w:name="X0f98502477c6bf48460a07eeb2b65eb7b84b1cf"/>
    <w:p>
      <w:pPr>
        <w:pStyle w:val="Heading2"/>
      </w:pPr>
      <w:r>
        <w:t xml:space="preserve">The Zurich Ecosystem: Fostering Oceanographic Leadership</w:t>
      </w:r>
    </w:p>
    <w:p>
      <w:pPr>
        <w:pStyle w:val="FirstParagraph"/>
      </w:pPr>
      <w:r>
        <w:t xml:space="preserve">This Dissertation examines the specific ecosystem enabling an</w:t>
      </w:r>
      <w:r>
        <w:t xml:space="preserve"> </w:t>
      </w:r>
      <w:r>
        <w:rPr>
          <w:bCs/>
          <w:b/>
        </w:rPr>
        <w:t xml:space="preserve">Oceanographer</w:t>
      </w:r>
      <w:r>
        <w:t xml:space="preserve"> </w:t>
      </w:r>
      <w:r>
        <w:t xml:space="preserve">in</w:t>
      </w:r>
      <w:r>
        <w:t xml:space="preserve"> </w:t>
      </w:r>
      <w:r>
        <w:rPr>
          <w:bCs/>
          <w:b/>
        </w:rPr>
        <w:t xml:space="preserve">Switzerland Zurich</w:t>
      </w:r>
      <w:r>
        <w:t xml:space="preserve">. Key factors include:</w:t>
      </w:r>
    </w:p>
    <w:p>
      <w:pPr>
        <w:numPr>
          <w:ilvl w:val="0"/>
          <w:numId w:val="1001"/>
        </w:numPr>
        <w:pStyle w:val="Compact"/>
      </w:pPr>
      <w:r>
        <w:rPr>
          <w:iCs/>
          <w:i/>
        </w:rPr>
        <w:t xml:space="preserve">Interdisciplinary Hubs:</w:t>
      </w:r>
      <w:r>
        <w:t xml:space="preserve"> </w:t>
      </w:r>
      <w:r>
        <w:t xml:space="preserve">ETH Zurich's Department of Environmental Systems Science integrates hydrology, climate modeling, and marine biology, creating a fertile ground for oceanographic innovation.</w:t>
      </w:r>
    </w:p>
    <w:p>
      <w:pPr>
        <w:numPr>
          <w:ilvl w:val="0"/>
          <w:numId w:val="1001"/>
        </w:numPr>
        <w:pStyle w:val="Compact"/>
      </w:pPr>
      <w:r>
        <w:rPr>
          <w:iCs/>
          <w:i/>
        </w:rPr>
        <w:t xml:space="preserve">National &amp; International Networks:</w:t>
      </w:r>
      <w:r>
        <w:t xml:space="preserve"> </w:t>
      </w:r>
      <w:r>
        <w:t xml:space="preserve">Swiss funding bodies (e.g., Swiss National Science Foundation) prioritize interdisciplinary projects linking alpine lakes to global oceans. Zurich hosts the European Marine Board's secretariat, ensuring direct influence on continental marine policy.</w:t>
      </w:r>
    </w:p>
    <w:p>
      <w:pPr>
        <w:numPr>
          <w:ilvl w:val="0"/>
          <w:numId w:val="1001"/>
        </w:numPr>
        <w:pStyle w:val="Compact"/>
      </w:pPr>
      <w:r>
        <w:rPr>
          <w:iCs/>
          <w:i/>
        </w:rPr>
        <w:t xml:space="preserve">Technological Edge:</w:t>
      </w:r>
      <w:r>
        <w:t xml:space="preserve"> </w:t>
      </w:r>
      <w:r>
        <w:t xml:space="preserve">Access to Switzerland's leading high-performance computing facilities (e.g., CSCS in Lugano) allows Zurich-based</w:t>
      </w:r>
      <w:r>
        <w:t xml:space="preserve"> </w:t>
      </w:r>
      <w:r>
        <w:rPr>
          <w:bCs/>
          <w:b/>
        </w:rPr>
        <w:t xml:space="preserve">Oceanographers</w:t>
      </w:r>
      <w:r>
        <w:t xml:space="preserve"> </w:t>
      </w:r>
      <w:r>
        <w:t xml:space="preserve">to run the most complex ocean circulation models globally.</w:t>
      </w:r>
    </w:p>
    <w:bookmarkEnd w:id="23"/>
    <w:bookmarkStart w:id="24" w:name="X4acb2874fc225cbdc84bb4d29818274b1236df1"/>
    <w:p>
      <w:pPr>
        <w:pStyle w:val="Heading2"/>
      </w:pPr>
      <w:r>
        <w:t xml:space="preserve">The Future of Oceanography from Zurich: A Global Imperative</w:t>
      </w:r>
    </w:p>
    <w:p>
      <w:pPr>
        <w:pStyle w:val="FirstParagraph"/>
      </w:pPr>
      <w:r>
        <w:t xml:space="preserve">As climate change intensifies, the need for sophisticated oceanic understanding is paramount. This Dissertation concludes that the</w:t>
      </w:r>
      <w:r>
        <w:t xml:space="preserve"> </w:t>
      </w:r>
      <w:r>
        <w:rPr>
          <w:bCs/>
          <w:b/>
        </w:rPr>
        <w:t xml:space="preserve">Oceanographer</w:t>
      </w:r>
      <w:r>
        <w:t xml:space="preserve"> </w:t>
      </w:r>
      <w:r>
        <w:t xml:space="preserve">based in</w:t>
      </w:r>
      <w:r>
        <w:t xml:space="preserve"> </w:t>
      </w:r>
      <w:r>
        <w:rPr>
          <w:bCs/>
          <w:b/>
        </w:rPr>
        <w:t xml:space="preserve">Switzerland Zurich</w:t>
      </w:r>
      <w:r>
        <w:t xml:space="preserve"> </w:t>
      </w:r>
      <w:r>
        <w:t xml:space="preserve">will become even more indispensable. Future work must focus on scaling data analytics for real-time monitoring of marine ecosystems, enhancing predictive models for biodiversity loss, and fostering public-private partnerships to develop sustainable ocean technologies (e.g., carbon capture from seawater). Switzerland's political neutrality and commitment to science provide a uniquely effective platform for building the global coalitions needed. The</w:t>
      </w:r>
      <w:r>
        <w:t xml:space="preserve"> </w:t>
      </w:r>
      <w:r>
        <w:rPr>
          <w:bCs/>
          <w:b/>
        </w:rPr>
        <w:t xml:space="preserve">Dissertation</w:t>
      </w:r>
      <w:r>
        <w:t xml:space="preserve"> </w:t>
      </w:r>
      <w:r>
        <w:t xml:space="preserve">underscores that Zurich is not merely a location for studying oceans; it is a proving ground for the next generation of oceanographic science – where landlocked expertise directly shapes the future of our seas.</w:t>
      </w:r>
    </w:p>
    <w:bookmarkEnd w:id="24"/>
    <w:bookmarkStart w:id="25" w:name="Xf0b73b81069daf9214c57bf9ce536db7531e729"/>
    <w:p>
      <w:pPr>
        <w:pStyle w:val="Heading2"/>
      </w:pPr>
      <w:r>
        <w:t xml:space="preserve">Conclusion: Redefining the Oceanographer's Role</w:t>
      </w:r>
    </w:p>
    <w:p>
      <w:pPr>
        <w:pStyle w:val="FirstParagraph"/>
      </w:pPr>
      <w:r>
        <w:t xml:space="preserve">This Dissertation fundamentally redefines the concept of an</w:t>
      </w:r>
      <w:r>
        <w:t xml:space="preserve"> </w:t>
      </w:r>
      <w:r>
        <w:rPr>
          <w:bCs/>
          <w:b/>
        </w:rPr>
        <w:t xml:space="preserve">Oceanographer</w:t>
      </w:r>
      <w:r>
        <w:t xml:space="preserve">. It demonstrates that excellence in marine science transcends geographical boundaries. The</w:t>
      </w:r>
      <w:r>
        <w:t xml:space="preserve"> </w:t>
      </w:r>
      <w:r>
        <w:rPr>
          <w:bCs/>
          <w:b/>
        </w:rPr>
        <w:t xml:space="preserve">Oceanographer</w:t>
      </w:r>
      <w:r>
        <w:t xml:space="preserve"> </w:t>
      </w:r>
      <w:r>
        <w:t xml:space="preserve">operating from the heart of Europe in</w:t>
      </w:r>
      <w:r>
        <w:t xml:space="preserve"> </w:t>
      </w:r>
      <w:r>
        <w:rPr>
          <w:bCs/>
          <w:b/>
        </w:rPr>
        <w:t xml:space="preserve">Switzerland Zurich</w:t>
      </w:r>
      <w:r>
        <w:t xml:space="preserve"> </w:t>
      </w:r>
      <w:r>
        <w:t xml:space="preserve">exemplifies how intellectual contribution, technological innovation, and strategic collaboration can overcome physical limitations. By leveraging unique strengths in data science, interdisciplinary research, and international diplomacy from its landlocked base, Zurich has established itself as a critical node in the global oceanographic network. This work asserts that the future of ocean conservation and understanding will be significantly shaped by those who operate not just on coastlines, but from centers like</w:t>
      </w:r>
      <w:r>
        <w:t xml:space="preserve"> </w:t>
      </w:r>
      <w:r>
        <w:rPr>
          <w:bCs/>
          <w:b/>
        </w:rPr>
        <w:t xml:space="preserve">Switzerland Zurich</w:t>
      </w:r>
      <w:r>
        <w:t xml:space="preserve">, proving that where you are based is less important than how you connect to the world's oceans. The</w:t>
      </w:r>
      <w:r>
        <w:t xml:space="preserve"> </w:t>
      </w:r>
      <w:r>
        <w:rPr>
          <w:bCs/>
          <w:b/>
        </w:rPr>
        <w:t xml:space="preserve">Dissertation</w:t>
      </w:r>
      <w:r>
        <w:t xml:space="preserve"> </w:t>
      </w:r>
      <w:r>
        <w:t xml:space="preserve">concludes with a call for increased investment in landlocked nations' capacity to lead in ocean science, recognizing their vital role as the intellectual architects of our planet's most critical ecosystems.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Oceanographer in Switzerland Zurich</dc:title>
  <dc:creator/>
  <dc:language>en</dc:language>
  <cp:keywords/>
  <dcterms:created xsi:type="dcterms:W3CDTF">2026-07-20T12:39:30Z</dcterms:created>
  <dcterms:modified xsi:type="dcterms:W3CDTF">2026-07-20T12:39:30Z</dcterms:modified>
</cp:coreProperties>
</file>

<file path=docProps/custom.xml><?xml version="1.0" encoding="utf-8"?>
<Properties xmlns="http://schemas.openxmlformats.org/officeDocument/2006/custom-properties" xmlns:vt="http://schemas.openxmlformats.org/officeDocument/2006/docPropsVTypes"/>
</file>