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Oceanography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b16a347241a5308c415df3988267f55fd181c1b"/>
    <w:p>
      <w:pPr>
        <w:pStyle w:val="Heading1"/>
      </w:pPr>
      <w:r>
        <w:t xml:space="preserve">Dissertation: Advancing Marine Science Through the Lens of an Oceanographer in United States San Francisco</w:t>
      </w:r>
    </w:p>
    <w:bookmarkStart w:id="20" w:name="abstract"/>
    <w:p>
      <w:pPr>
        <w:pStyle w:val="Heading2"/>
      </w:pPr>
      <w:r>
        <w:t xml:space="preserve">Abstract</w:t>
      </w:r>
    </w:p>
    <w:p>
      <w:pPr>
        <w:pStyle w:val="FirstParagraph"/>
      </w:pPr>
      <w:r>
        <w:t xml:space="preserve">This Dissertation examines the critical role of the Oceanographer within the unique ecological and scientific landscape of United States San Francisco. Focusing on interdisciplinary research, technological innovation, and environmental stewardship, this study underscores how the convergence of geographic advantage, academic institutions, and pressing oceanic challenges defines modern oceanographic practice in one of America's most dynamic coastal cities. The analysis emphasizes that for any dedicated Oceanographer working in the United States San Francisco region, success hinges on integrating cutting-edge methodologies with a profound understanding of local marine ecosystems.</w:t>
      </w:r>
    </w:p>
    <w:bookmarkEnd w:id="20"/>
    <w:bookmarkStart w:id="21" w:name="X53857cd9e1fb7187a38664a5d679ef9429d0467"/>
    <w:p>
      <w:pPr>
        <w:pStyle w:val="Heading2"/>
      </w:pPr>
      <w:r>
        <w:t xml:space="preserve">Introduction: San Francisco as a Nexus for Oceanographic Inquiry</w:t>
      </w:r>
    </w:p>
    <w:p>
      <w:pPr>
        <w:pStyle w:val="FirstParagraph"/>
      </w:pPr>
      <w:r>
        <w:t xml:space="preserve">United States San Francisco occupies an unparalleled position at the confluence of scientific curiosity and ecological significance. Nestled along the Pacific Ocean’s northern reaches, its diverse marine environments—including kelp forests, deep-sea trenches near Monterey Bay, and the intricate San Francisco Bay estuary—offer a living laboratory for any committed Oceanographer. This Dissertation argues that San Francisco is not merely a location for oceanographic work; it is an indispensable epicenter where global ocean science intersects with hyper-local environmental imperatives. The unique challenges of urban coastal management, climate-driven sea-level rise, and biodiversity conservation within the United States San Francisco context demand specialized expertise from the Oceanographer.</w:t>
      </w:r>
    </w:p>
    <w:bookmarkEnd w:id="21"/>
    <w:bookmarkStart w:id="22" w:name="X2c4ae9bfe4ccf97a418455bcdc3fd56b25534aa"/>
    <w:p>
      <w:pPr>
        <w:pStyle w:val="Heading2"/>
      </w:pPr>
      <w:r>
        <w:t xml:space="preserve">Key Institutions Driving Oceanographic Research in San Francisco</w:t>
      </w:r>
    </w:p>
    <w:p>
      <w:pPr>
        <w:pStyle w:val="FirstParagraph"/>
      </w:pPr>
      <w:r>
        <w:t xml:space="preserve">The fabric of oceanographic research in United States San Francisco is woven by world-class institutions. The Scripps Institution of Oceanography (SIO), though physically based in La Jolla, maintains extensive collaborative ties with San Francisco Bay Area entities like the University of California, Santa Cruz (UCSC) and the University of San Francisco (USF). Crucially, the Monterey Bay Aquarium Research Institute (MBARI), headquartered in Moss Landing but deeply embedded in the San Francisco scientific ecosystem, serves as a pivotal hub for deep-sea exploration. Here, an Oceanographer leverages advanced autonomous underwater vehicles (AUVs) and remotely operated vehicles (ROVs) to study hydrothermal vents and carbon cycling—directly contributing to global understanding while addressing regional concerns like ocean acidification impacting local fisheries.</w:t>
      </w:r>
    </w:p>
    <w:p>
      <w:pPr>
        <w:pStyle w:val="BodyText"/>
      </w:pPr>
      <w:r>
        <w:t xml:space="preserve">Furthermore, San Francisco State University’s Estuary &amp; Ocean Science Center (EOSC) provides the foundational training ground for future Oceanographers. This Dissertation highlights EOSC's role in preparing students through hands-on research on the San Francisco Bay's sediment dynamics and pollution pathways, directly linking classroom learning to real-world challenges faced by an Oceanographer operating within United States San Francisco.</w:t>
      </w:r>
    </w:p>
    <w:bookmarkEnd w:id="22"/>
    <w:bookmarkStart w:id="23" w:name="X41493d8e38b4c578d5bc4bdbe63675645fed801"/>
    <w:p>
      <w:pPr>
        <w:pStyle w:val="Heading2"/>
      </w:pPr>
      <w:r>
        <w:t xml:space="preserve">Defining the Modern Oceanographer: Skills and Responsibilities in a Bay Area Context</w:t>
      </w:r>
    </w:p>
    <w:p>
      <w:pPr>
        <w:pStyle w:val="FirstParagraph"/>
      </w:pPr>
      <w:r>
        <w:t xml:space="preserve">For an Oceanographer working in United States San Francisco, technical proficiency is non-negotiable. This Dissertation details that contemporary practice demands fluency in Geographic Information Systems (GIS), remote sensing data analysis (utilizing satellites like NASA's Sentinel missions), and molecular techniques for assessing microplastic contamination or microbial communities. However, the true distinction of the Oceanographer in this locale lies in their ability to translate complex scientific data into actionable policy. The Bay Area’s unique governance structure—encompassing city, county, state (California), and federal agencies like NOAA—requires an Oceanographer to engage effectively with diverse stakeholders: from local port authorities managing shipping impacts to community groups advocating for kelp forest restoration.</w:t>
      </w:r>
    </w:p>
    <w:p>
      <w:pPr>
        <w:pStyle w:val="BodyText"/>
      </w:pPr>
      <w:r>
        <w:t xml:space="preserve">Crucially, this Dissertation emphasizes that the Oceanographer in San Francisco must also be a climate change interpreter. Rising sea levels threaten critical infrastructure along the Embarcadero, while warming waters disrupt native species like Dungeness crabs and salmon runs. An effective Oceanographer synthesizes oceanographic data to model future scenarios, directly informing adaptation strategies for United States San Francisco’s resilience planning.</w:t>
      </w:r>
    </w:p>
    <w:bookmarkEnd w:id="23"/>
    <w:bookmarkStart w:id="24" w:name="X650c2407e09c2c74a0407997ac57a8d68557783"/>
    <w:p>
      <w:pPr>
        <w:pStyle w:val="Heading2"/>
      </w:pPr>
      <w:r>
        <w:t xml:space="preserve">Case Study: Marine Protected Areas (MPAs) in the Greater San Francisco Bay</w:t>
      </w:r>
    </w:p>
    <w:p>
      <w:pPr>
        <w:pStyle w:val="FirstParagraph"/>
      </w:pPr>
      <w:r>
        <w:t xml:space="preserve">This Dissertation presents a detailed case study on the implementation and monitoring of Marine Protected Areas (MPAs) within the Greater San Francisco Bay region. The success of these areas—designed to safeguard biodiversity and support fisheries recovery—hinges entirely on rigorous, long-term data collection by Oceanographers. For instance, an Oceanographer employed by NOAA's National Marine Sanctuaries Program or a local NGO like The Bay Institute deploys acoustic sensors to track fish movement and conducts benthic surveys using ROVs. This Dissertation demonstrates that the efficacy of these MPAs, vital for San Francisco’s ecological heritage and tourism economy, is directly attributable to the meticulous fieldwork and data interpretation performed by dedicated Oceanographers operating from United States San Francisco.</w:t>
      </w:r>
    </w:p>
    <w:bookmarkEnd w:id="24"/>
    <w:bookmarkStart w:id="25" w:name="Xa80009fb1b7839c1565f4b8429b22e0856321ad"/>
    <w:p>
      <w:pPr>
        <w:pStyle w:val="Heading2"/>
      </w:pPr>
      <w:r>
        <w:t xml:space="preserve">Career Pathways: The Oceanographer's Future in United States San Francisco</w:t>
      </w:r>
    </w:p>
    <w:p>
      <w:pPr>
        <w:pStyle w:val="FirstParagraph"/>
      </w:pPr>
      <w:r>
        <w:t xml:space="preserve">San Francisco presents a robust ecosystem for career growth in oceanography. The Dissertation identifies several key pathways: research roles at MBARI or SIO-affiliated labs, policy positions within the California Department of Fish and Wildlife or the San Francisco Bay Conservation and Development Commission (BCDC), and applied science roles with environmental consulting firms serving city infrastructure projects. Notably, the burgeoning field of ocean technology (e.g., developing AI-driven platforms for plankton monitoring) is thriving in San Francisco’s tech-savvy environment, creating novel opportunities for an innovative Oceanographer.</w:t>
      </w:r>
    </w:p>
    <w:p>
      <w:pPr>
        <w:pStyle w:val="BodyText"/>
      </w:pPr>
      <w:r>
        <w:t xml:space="preserve">The Dissertation concludes that for any aspiring professional, establishing roots in United States San Francisco provides unparalleled access to collaborative networks, cutting-edge facilities (like MBARI’s research vessel *R/V Western Flyer*), and the urgent mission of protecting one of the world’s most biodiverse and economically vital coastal zones. The Oceanographer here does not just study the ocean; they become an active participant in safeguarding a living system that defines San Francisco's identity.</w:t>
      </w:r>
    </w:p>
    <w:bookmarkEnd w:id="25"/>
    <w:bookmarkStart w:id="26" w:name="Xf521d3bc1619aa6fdef95db1f5058852f250aec"/>
    <w:p>
      <w:pPr>
        <w:pStyle w:val="Heading2"/>
      </w:pPr>
      <w:r>
        <w:t xml:space="preserve">Conclusion: An Indispensable Role in Coastal Stewardship</w:t>
      </w:r>
    </w:p>
    <w:p>
      <w:pPr>
        <w:pStyle w:val="FirstParagraph"/>
      </w:pPr>
      <w:r>
        <w:t xml:space="preserve">This Dissertation reaffirms that the work of the Oceanographer is paramount to the environmental and economic health of United States San Francisco. The confluence of unique marine ecosystems, world-leading research institutions, and pressing anthropogenic challenges creates a dynamic arena where scientific inquiry directly shapes community resilience. As climate impacts intensify and coastal populations grow, the demand for skilled Oceanographers within this specific geographic context will only escalate. For those committed to marine science, United States San Francisco offers not merely a workplace—it is the essential proving ground where the future of ocean stewardship is actively being written, one data point, policy recommendation, and restored kelp forest at a time.</w:t>
      </w:r>
    </w:p>
    <w:p>
      <w:pPr>
        <w:pStyle w:val="BodyText"/>
      </w:pPr>
      <w:r>
        <w:rPr>
          <w:iCs/>
          <w:i/>
        </w:rPr>
        <w:t xml:space="preserve">This Dissertation was prepared under the auspices of Academic Research in Coastal Science. All research cited adheres to ethical standards for oceanographic inquiry within United States San Francisco.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Oceanography in United States San Francisco</dc:title>
  <dc:creator/>
  <cp:keywords/>
  <dcterms:created xsi:type="dcterms:W3CDTF">2026-09-27T05:44:38Z</dcterms:created>
  <dcterms:modified xsi:type="dcterms:W3CDTF">2026-09-27T05:44:38Z</dcterms:modified>
</cp:coreProperties>
</file>

<file path=docProps/custom.xml><?xml version="1.0" encoding="utf-8"?>
<Properties xmlns="http://schemas.openxmlformats.org/officeDocument/2006/custom-properties" xmlns:vt="http://schemas.openxmlformats.org/officeDocument/2006/docPropsVTypes"/>
</file>