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Eye</w:t>
      </w:r>
      <w:r>
        <w:t xml:space="preserve"> </w:t>
      </w:r>
      <w:r>
        <w:t xml:space="preserve">Health</w:t>
      </w:r>
      <w:r>
        <w:t xml:space="preserve"> </w:t>
      </w:r>
      <w:r>
        <w:t xml:space="preserve">Disparities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6719d780911033d31aecc150903e3d098c061fd"/>
    <w:p>
      <w:pPr>
        <w:pStyle w:val="Heading1"/>
      </w:pPr>
      <w:r>
        <w:t xml:space="preserve">Dissertation: The Critical Role of Ophthalmologists in Addressing Eye Health Disparities in Brazil Rio de Janeiro</w:t>
      </w:r>
    </w:p>
    <w:p>
      <w:pPr>
        <w:pStyle w:val="FirstParagraph"/>
      </w:pPr>
      <w:r>
        <w:t xml:space="preserve">This dissertation examines the indispensable role of the ophthalmologist within the complex healthcare landscape of Brazil, with a specific focus on Rio de Janeiro. It argues that ensuring equitable access to specialized ophthalmological care is not merely a medical necessity but a fundamental public health imperative for the population of this vibrant and diverse city. The study delves into current challenges, systemic gaps, and potential pathways for strengthening the ophthalmologist workforce to meet the unique demands of Rio de Janeiro's urban environment.</w:t>
      </w:r>
    </w:p>
    <w:bookmarkStart w:id="20" w:name="Xc8c93d98883b3ec72abb1a9d582956d31201357"/>
    <w:p>
      <w:pPr>
        <w:pStyle w:val="Heading2"/>
      </w:pPr>
      <w:r>
        <w:t xml:space="preserve">The Ophthalmologist in Brazil: A Specialized Necessity</w:t>
      </w:r>
    </w:p>
    <w:p>
      <w:pPr>
        <w:pStyle w:val="FirstParagraph"/>
      </w:pPr>
      <w:r>
        <w:t xml:space="preserve">Within Brazil's Unified Health System (SUS), the ophthalmologist represents a critical specialty, responsible for diagnosing and managing a vast spectrum of eye conditions, from common refractive errors to complex diseases like diabetic retinopathy, glaucoma, age-related macular degeneration (AMD), and traumatic injuries. The prevalence of such conditions is significantly heightened in Brazil due to aging demographics, rising rates of diabetes and hypertension, environmental factors including intense ultraviolet radiation prevalent in the Rio de Janeiro region, and socioeconomic disparities affecting access to preventative care. The role of the ophthalmologist transcends basic vision correction; they are vital frontline defenders against preventable blindness and visual impairment. In Rio de Janeiro, where urban density coexists with significant poverty pockets and geographic barriers, the demand for these specialists is immense yet unevenly distributed.</w:t>
      </w:r>
    </w:p>
    <w:bookmarkEnd w:id="20"/>
    <w:bookmarkStart w:id="21" w:name="X092b7ab8ee73c223713cb894be14998aba2fa3a"/>
    <w:p>
      <w:pPr>
        <w:pStyle w:val="Heading2"/>
      </w:pPr>
      <w:r>
        <w:t xml:space="preserve">Rio de Janeiro: A City of Contrast and Urgent Need</w:t>
      </w:r>
    </w:p>
    <w:p>
      <w:pPr>
        <w:pStyle w:val="FirstParagraph"/>
      </w:pPr>
      <w:r>
        <w:t xml:space="preserve">Rio de Janeiro, as one of Brazil's largest metropolitan centers and a global city, presents a stark contrast between advanced medical infrastructure in affluent neighborhoods like Leblon or Ipanema and severe shortages in underserved communities, particularly the sprawling favelas. The city's population exceeds 6.7 million within its municipal limits (over 12 million in the greater metropolitan area), placing enormous pressure on existing healthcare resources. Current data suggests a significant shortage of ophthalmologists relative to population needs across many regions of Rio, especially outside the private sector and major teaching hospitals. This shortage is acutely felt in public health units (UBS - Unidades Básicas de Saúde) and peripheral hospitals serving the most vulnerable populations.</w:t>
      </w:r>
    </w:p>
    <w:p>
      <w:pPr>
        <w:pStyle w:val="BodyText"/>
      </w:pPr>
      <w:r>
        <w:t xml:space="preserve">Conditions like diabetic retinopathy, a leading cause of blindness globally and increasingly prevalent in Brazil due to the diabetes epidemic, require timely diagnosis and intervention by an ophthalmologist. Delayed care in Rio de Janeiro often leads to irreversible vision loss. The geographic challenge is compounded by transportation difficulties for residents in peripheral areas, making regular appointments with an ophthalmologist logistically difficult and economically burdensome for low-income families.</w:t>
      </w:r>
    </w:p>
    <w:bookmarkEnd w:id="21"/>
    <w:bookmarkStart w:id="22" w:name="X77d57f6d636e0c596dc6804ab8ecb6ec65da274"/>
    <w:p>
      <w:pPr>
        <w:pStyle w:val="Heading2"/>
      </w:pPr>
      <w:r>
        <w:t xml:space="preserve">Systemic Challenges Facing Ophthalmologists in Brazil Rio de Janeiro</w:t>
      </w:r>
    </w:p>
    <w:p>
      <w:pPr>
        <w:pStyle w:val="FirstParagraph"/>
      </w:pPr>
      <w:r>
        <w:t xml:space="preserve">The dissertation identifies several systemic barriers hindering the effectiveness of the ophthalmologist in Rio de Janeiro:</w:t>
      </w:r>
    </w:p>
    <w:p>
      <w:pPr>
        <w:numPr>
          <w:ilvl w:val="0"/>
          <w:numId w:val="1001"/>
        </w:numPr>
        <w:pStyle w:val="Compact"/>
      </w:pPr>
      <w:r>
        <w:rPr>
          <w:bCs/>
          <w:b/>
        </w:rPr>
        <w:t xml:space="preserve">Workforce Distribution:</w:t>
      </w:r>
      <w:r>
        <w:t xml:space="preserve"> </w:t>
      </w:r>
      <w:r>
        <w:t xml:space="preserve">A disproportionate concentration of ophthalmologists exists in private clinics catering to wealthier populations, leaving public health facilities severely understaffed. The rural-urban divide within Rio's vast territory further exacerbates this imbalance.</w:t>
      </w:r>
    </w:p>
    <w:p>
      <w:pPr>
        <w:numPr>
          <w:ilvl w:val="0"/>
          <w:numId w:val="1001"/>
        </w:numPr>
        <w:pStyle w:val="Compact"/>
      </w:pPr>
      <w:r>
        <w:rPr>
          <w:bCs/>
          <w:b/>
        </w:rPr>
        <w:t xml:space="preserve">Resource Limitations:</w:t>
      </w:r>
      <w:r>
        <w:t xml:space="preserve"> </w:t>
      </w:r>
      <w:r>
        <w:t xml:space="preserve">Public hospitals and health centers often lack up-to-date diagnostic equipment (e.g., retinal cameras, OCT machines) essential for early detection and management of eye diseases, hampering the ophthalmologist's ability to provide optimal care within the SUS framework.</w:t>
      </w:r>
    </w:p>
    <w:p>
      <w:pPr>
        <w:numPr>
          <w:ilvl w:val="0"/>
          <w:numId w:val="1001"/>
        </w:numPr>
        <w:pStyle w:val="Compact"/>
      </w:pPr>
      <w:r>
        <w:rPr>
          <w:bCs/>
          <w:b/>
        </w:rPr>
        <w:t xml:space="preserve">Bureaucratic Hurdles:</w:t>
      </w:r>
      <w:r>
        <w:t xml:space="preserve"> </w:t>
      </w:r>
      <w:r>
        <w:t xml:space="preserve">Navigating complex referral systems and obtaining timely access to specialized procedures (like laser surgery or vitrectomy) within the public system can delay critical treatment, directly impacting patient outcomes.</w:t>
      </w:r>
    </w:p>
    <w:p>
      <w:pPr>
        <w:numPr>
          <w:ilvl w:val="0"/>
          <w:numId w:val="1001"/>
        </w:numPr>
        <w:pStyle w:val="Compact"/>
      </w:pPr>
      <w:r>
        <w:rPr>
          <w:bCs/>
          <w:b/>
        </w:rPr>
        <w:t xml:space="preserve">Preventative Care Gap:</w:t>
      </w:r>
      <w:r>
        <w:t xml:space="preserve"> </w:t>
      </w:r>
      <w:r>
        <w:t xml:space="preserve">There is insufficient integration of basic ophthalmic screening into primary healthcare, meaning many conditions reach advanced stages before an ophthalmologist is consulted.</w:t>
      </w:r>
    </w:p>
    <w:bookmarkEnd w:id="22"/>
    <w:bookmarkStart w:id="23" w:name="X2aa76dd3726d85b770ae4742ef0400bccd849a1"/>
    <w:p>
      <w:pPr>
        <w:pStyle w:val="Heading2"/>
      </w:pPr>
      <w:r>
        <w:t xml:space="preserve">The Path Forward: Integrating the Ophthalmologist into Rio's Health Strategy</w:t>
      </w:r>
    </w:p>
    <w:p>
      <w:pPr>
        <w:pStyle w:val="FirstParagraph"/>
      </w:pPr>
      <w:r>
        <w:t xml:space="preserve">This dissertation proposes concrete strategies to enhance the impact of the ophthalmologist across Brazil, with immediate applicability to Rio de Janeiro:</w:t>
      </w:r>
    </w:p>
    <w:p>
      <w:pPr>
        <w:numPr>
          <w:ilvl w:val="0"/>
          <w:numId w:val="1002"/>
        </w:numPr>
        <w:pStyle w:val="Compact"/>
      </w:pPr>
      <w:r>
        <w:rPr>
          <w:bCs/>
          <w:b/>
        </w:rPr>
        <w:t xml:space="preserve">Targeted Workforce Expansion:</w:t>
      </w:r>
      <w:r>
        <w:t xml:space="preserve"> </w:t>
      </w:r>
      <w:r>
        <w:t xml:space="preserve">Implementing incentive programs (e.g., housing stipends, debt relief) to attract and retain ophthalmologists specifically for service in designated priority areas within Rio de Janeiro's public health system, particularly in the periphery.</w:t>
      </w:r>
    </w:p>
    <w:p>
      <w:pPr>
        <w:numPr>
          <w:ilvl w:val="0"/>
          <w:numId w:val="1002"/>
        </w:numPr>
        <w:pStyle w:val="Compact"/>
      </w:pPr>
      <w:r>
        <w:rPr>
          <w:bCs/>
          <w:b/>
        </w:rPr>
        <w:t xml:space="preserve">Strengthening Primary Care Integration:</w:t>
      </w:r>
      <w:r>
        <w:t xml:space="preserve"> </w:t>
      </w:r>
      <w:r>
        <w:t xml:space="preserve">Training primary care physicians and nurses to conduct basic vision screenings and recognize early signs of eye disease, enabling timely referrals directly to ophthalmologists within the SUS network.</w:t>
      </w:r>
    </w:p>
    <w:p>
      <w:pPr>
        <w:numPr>
          <w:ilvl w:val="0"/>
          <w:numId w:val="1002"/>
        </w:numPr>
        <w:pStyle w:val="Compact"/>
      </w:pPr>
      <w:r>
        <w:rPr>
          <w:bCs/>
          <w:b/>
        </w:rPr>
        <w:t xml:space="preserve">Technology Deployment:</w:t>
      </w:r>
      <w:r>
        <w:t xml:space="preserve"> </w:t>
      </w:r>
      <w:r>
        <w:t xml:space="preserve">Prioritizing the allocation of essential diagnostic technology (like portable retinal cameras) for use in UBS clinics across Rio, allowing for earlier detection and reducing the need for complex travel to specialist centers.</w:t>
      </w:r>
    </w:p>
    <w:p>
      <w:pPr>
        <w:numPr>
          <w:ilvl w:val="0"/>
          <w:numId w:val="1002"/>
        </w:numPr>
        <w:pStyle w:val="Compact"/>
      </w:pPr>
      <w:r>
        <w:rPr>
          <w:bCs/>
          <w:b/>
        </w:rPr>
        <w:t xml:space="preserve">Public-Private Partnerships:</w:t>
      </w:r>
      <w:r>
        <w:t xml:space="preserve"> </w:t>
      </w:r>
      <w:r>
        <w:t xml:space="preserve">Developing formal partnerships between public health authorities, major private ophthalmology groups, and academic institutions (like UERJ or Federal University of Rio de Janeiro) to facilitate resource sharing, training exchanges, and coordinated outreach programs in underserved areas.</w:t>
      </w:r>
    </w:p>
    <w:bookmarkEnd w:id="23"/>
    <w:bookmarkStart w:id="24" w:name="conclusion-a-dissertation-for-action"/>
    <w:p>
      <w:pPr>
        <w:pStyle w:val="Heading2"/>
      </w:pPr>
      <w:r>
        <w:t xml:space="preserve">Conclusion: A Dissertation for Action</w:t>
      </w:r>
    </w:p>
    <w:p>
      <w:pPr>
        <w:pStyle w:val="FirstParagraph"/>
      </w:pPr>
      <w:r>
        <w:t xml:space="preserve">This dissertation underscores that the ophthalmologist is not just a medical professional but a cornerstone of public health strategy in Brazil Rio de Janeiro. The current disparity in access to their specialized care perpetuates avoidable suffering and economic burden on families and the state. Addressing the shortage, equipping practitioners with necessary tools, and strategically integrating their expertise into primary healthcare delivery systems are not optional; they are urgent requirements for a more equitable and effective health system in Rio. The findings of this research provide a clear roadmap for policymakers, healthcare administrators, medical schools, and professional associations within Brazil. Implementing these recommendations would significantly reduce the burden of preventable blindness in Rio de Janeiro's diverse population, fulfilling the essential mission of the ophthalmologist to preserve sight and enhance quality of life across all segments of society. The success of this vision depends on recognizing that every resident in Brazil Rio de Janeiro deserves access to a qualified ophthalmologist when they need it most.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Eye Health Disparities in Brazil Rio de Janeiro</dc:title>
  <dc:creator/>
  <dc:language>en</dc:language>
  <cp:keywords/>
  <dcterms:created xsi:type="dcterms:W3CDTF">2025-12-11T16:11:10Z</dcterms:created>
  <dcterms:modified xsi:type="dcterms:W3CDTF">2025-12-11T16:11:10Z</dcterms:modified>
</cp:coreProperties>
</file>

<file path=docProps/custom.xml><?xml version="1.0" encoding="utf-8"?>
<Properties xmlns="http://schemas.openxmlformats.org/officeDocument/2006/custom-properties" xmlns:vt="http://schemas.openxmlformats.org/officeDocument/2006/docPropsVTypes"/>
</file>