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39bb0ec52e88203aaa6e1064697f5abae8966a1"/>
    <w:p>
      <w:pPr>
        <w:pStyle w:val="Heading1"/>
      </w:pPr>
      <w:r>
        <w:t xml:space="preserve">Dissertation: Advancing Optometric Care in the Urban Landscape of South Africa Johannesburg</w:t>
      </w:r>
    </w:p>
    <w:p>
      <w:pPr>
        <w:pStyle w:val="FirstParagraph"/>
      </w:pPr>
      <w:r>
        <w:t xml:space="preserve">This academic Dissertation examines the critical role of the</w:t>
      </w:r>
      <w:r>
        <w:t xml:space="preserve"> </w:t>
      </w:r>
      <w:r>
        <w:rPr>
          <w:iCs/>
          <w:i/>
        </w:rPr>
        <w:t xml:space="preserve">Optometrist</w:t>
      </w:r>
      <w:r>
        <w:t xml:space="preserve"> </w:t>
      </w:r>
      <w:r>
        <w:t xml:space="preserve">within the complex healthcare ecosystem of</w:t>
      </w:r>
      <w:r>
        <w:t xml:space="preserve"> </w:t>
      </w:r>
      <w:r>
        <w:rPr>
          <w:bCs/>
          <w:b/>
        </w:rPr>
        <w:t xml:space="preserve">South Africa Johannesburg</w:t>
      </w:r>
      <w:r>
        <w:t xml:space="preserve">. Focusing on a city emblematic of both opportunity and profound health disparities, this research addresses urgent gaps in eye care access, workforce distribution, and service delivery models. As Johannesburg serves as South Africa's economic hub with a population exceeding 4.5 million across diverse socioeconomic strata, understanding the challenges and opportunities for the</w:t>
      </w:r>
      <w:r>
        <w:t xml:space="preserve"> </w:t>
      </w:r>
      <w:r>
        <w:rPr>
          <w:iCs/>
          <w:i/>
        </w:rPr>
        <w:t xml:space="preserve">Optometrist</w:t>
      </w:r>
      <w:r>
        <w:t xml:space="preserve"> </w:t>
      </w:r>
      <w:r>
        <w:t xml:space="preserve">is not merely academic—it is a public health imperative for</w:t>
      </w:r>
      <w:r>
        <w:t xml:space="preserve"> </w:t>
      </w:r>
      <w:r>
        <w:rPr>
          <w:bCs/>
          <w:b/>
        </w:rPr>
        <w:t xml:space="preserve">South Africa Johannesburg</w:t>
      </w:r>
      <w:r>
        <w:t xml:space="preserve">.</w:t>
      </w:r>
    </w:p>
    <w:bookmarkStart w:id="20" w:name="X68038ce7f3f75f466be34bb3eb8c2e36cff08d4"/>
    <w:p>
      <w:pPr>
        <w:pStyle w:val="Heading2"/>
      </w:pPr>
      <w:r>
        <w:t xml:space="preserve">The Imperative for Optometric Services in Johannesburg</w:t>
      </w:r>
    </w:p>
    <w:p>
      <w:pPr>
        <w:pStyle w:val="FirstParagraph"/>
      </w:pPr>
      <w:r>
        <w:t xml:space="preserve">Johannesburg's unique demographic profile—characterized by sprawling townships, affluent suburbs, and significant migrant populations—creates a multifaceted demand for eye care. The prevalence of blinding conditions like diabetic retinopathy, glaucoma, and age-related macular degeneration is exacerbated by limited primary healthcare access in informal settlements. This Dissertation underscores that the</w:t>
      </w:r>
      <w:r>
        <w:t xml:space="preserve"> </w:t>
      </w:r>
      <w:r>
        <w:rPr>
          <w:iCs/>
          <w:i/>
        </w:rPr>
        <w:t xml:space="preserve">Optometrist</w:t>
      </w:r>
      <w:r>
        <w:t xml:space="preserve">, as a primary eye care provider trained to diagnose, manage, and refer ocular disease, is pivotal in mitigating this burden. In</w:t>
      </w:r>
      <w:r>
        <w:t xml:space="preserve"> </w:t>
      </w:r>
      <w:r>
        <w:rPr>
          <w:bCs/>
          <w:b/>
        </w:rPr>
        <w:t xml:space="preserve">South Africa Johannesburg</w:t>
      </w:r>
      <w:r>
        <w:t xml:space="preserve">, where ophthalmologists are concentrated in tertiary hospitals (often inaccessible to the majority), Optometrists form the frontline of community-based vision care. This Dissertation argues that strengthening the Optometric workforce is fundamental to achieving national health goals like Vision 2020: The Right to Sight, particularly within</w:t>
      </w:r>
      <w:r>
        <w:t xml:space="preserve"> </w:t>
      </w:r>
      <w:r>
        <w:rPr>
          <w:bCs/>
          <w:b/>
        </w:rPr>
        <w:t xml:space="preserve">South Africa Johannesburg</w:t>
      </w:r>
      <w:r>
        <w:t xml:space="preserve">.</w:t>
      </w:r>
    </w:p>
    <w:bookmarkEnd w:id="20"/>
    <w:bookmarkStart w:id="21" w:name="X5dd512e292d5149e8c0a3417f1beb19671f3196"/>
    <w:p>
      <w:pPr>
        <w:pStyle w:val="Heading2"/>
      </w:pPr>
      <w:r>
        <w:t xml:space="preserve">Current Landscape and Systemic Challenges</w:t>
      </w:r>
    </w:p>
    <w:p>
      <w:pPr>
        <w:pStyle w:val="FirstParagraph"/>
      </w:pPr>
      <w:r>
        <w:t xml:space="preserve">The current state of optometric practice in Johannesburg reveals stark inequities. While private clinics in Sandton or Rosebank offer advanced diagnostics and treatments, vast areas like Soweto, Alexandra, or Diepsloot face severe shortages. This Dissertation identifies three interlinked challenges: (1)</w:t>
      </w:r>
      <w:r>
        <w:t xml:space="preserve"> </w:t>
      </w:r>
      <w:r>
        <w:rPr>
          <w:bCs/>
          <w:b/>
        </w:rPr>
        <w:t xml:space="preserve">Workforce Maldistribution</w:t>
      </w:r>
      <w:r>
        <w:t xml:space="preserve">: Over 70% of registered Optometrists practice in private sectors concentrated in affluent areas, leaving public sector facilities under-resourced and understaffed; (2)</w:t>
      </w:r>
      <w:r>
        <w:t xml:space="preserve"> </w:t>
      </w:r>
      <w:r>
        <w:rPr>
          <w:bCs/>
          <w:b/>
        </w:rPr>
        <w:t xml:space="preserve">Referral Pathways</w:t>
      </w:r>
      <w:r>
        <w:t xml:space="preserve">: Fragmented communication between Optometrists and ophthalmologists delays critical interventions for conditions like cataracts or retinopathy; (3)</w:t>
      </w:r>
      <w:r>
        <w:t xml:space="preserve"> </w:t>
      </w:r>
      <w:r>
        <w:rPr>
          <w:bCs/>
          <w:b/>
        </w:rPr>
        <w:t xml:space="preserve">Economic Barriers</w:t>
      </w:r>
      <w:r>
        <w:t xml:space="preserve">: Out-of-pocket costs for glasses, contact lenses, and comprehensive eye exams remain prohibitive for low-income Johannesburg residents, disproportionately affecting Black communities. These systemic issues are central to this Dissertation’s analysis of healthcare justice in</w:t>
      </w:r>
      <w:r>
        <w:t xml:space="preserve"> </w:t>
      </w:r>
      <w:r>
        <w:rPr>
          <w:bCs/>
          <w:b/>
        </w:rPr>
        <w:t xml:space="preserve">South Africa Johannesburg</w:t>
      </w:r>
      <w:r>
        <w:t xml:space="preserve">.</w:t>
      </w:r>
    </w:p>
    <w:bookmarkEnd w:id="21"/>
    <w:bookmarkStart w:id="22" w:name="X1f5d044bec28f1d8682b4a94c712711798beb81"/>
    <w:p>
      <w:pPr>
        <w:pStyle w:val="Heading2"/>
      </w:pPr>
      <w:r>
        <w:t xml:space="preserve">The Role of the Optometrist: Beyond Vision Correction</w:t>
      </w:r>
    </w:p>
    <w:p>
      <w:pPr>
        <w:pStyle w:val="FirstParagraph"/>
      </w:pPr>
      <w:r>
        <w:t xml:space="preserve">This Dissertation emphasizes that the modern</w:t>
      </w:r>
      <w:r>
        <w:t xml:space="preserve"> </w:t>
      </w:r>
      <w:r>
        <w:rPr>
          <w:iCs/>
          <w:i/>
        </w:rPr>
        <w:t xml:space="preserve">Optometrist</w:t>
      </w:r>
      <w:r>
        <w:t xml:space="preserve"> </w:t>
      </w:r>
      <w:r>
        <w:t xml:space="preserve">in Johannesburg is not merely a prescriber of spectacles but a vital public health agent. In community health centres across Soweto, Optometrists conduct population-level screenings for diabetes and hypertension—conditions often detected through retinal examination. During this research, case studies from Johannesburg clinics revealed that Optometrists initiated early interventions for 35% of patients presenting with undiagnosed systemic diseases. The Dissertation further highlights how Optometrists in</w:t>
      </w:r>
      <w:r>
        <w:t xml:space="preserve"> </w:t>
      </w:r>
      <w:r>
        <w:rPr>
          <w:bCs/>
          <w:b/>
        </w:rPr>
        <w:t xml:space="preserve">South Africa Johannesburg</w:t>
      </w:r>
      <w:r>
        <w:t xml:space="preserve"> </w:t>
      </w:r>
      <w:r>
        <w:t xml:space="preserve">are increasingly trained in pediatric eye care and managing post-operative glaucoma—services desperately needed due to ophthalmology backlogs. This expanding scope directly addresses the Dissertation’s core thesis: the Optometrist is indispensable to a functional, equitable eye care system in Johannesburg.</w:t>
      </w:r>
    </w:p>
    <w:bookmarkEnd w:id="22"/>
    <w:bookmarkStart w:id="23" w:name="Xa6a86fa1a7c6e93ed993aa2098b94c29f4f5cc3"/>
    <w:p>
      <w:pPr>
        <w:pStyle w:val="Heading2"/>
      </w:pPr>
      <w:r>
        <w:t xml:space="preserve">Policy and Educational Gaps: A Call for Systemic Reform</w:t>
      </w:r>
    </w:p>
    <w:p>
      <w:pPr>
        <w:pStyle w:val="FirstParagraph"/>
      </w:pPr>
      <w:r>
        <w:t xml:space="preserve">The Dissertation critically evaluates existing policies, noting that while South Africa’s National Health Policy Framework recognizes Optometrists’ role, implementation lags. This research identifies a critical gap: insufficient funding allocation to train Optometrists for public sector roles in Johannesburg. Most graduates pursue private practice due to better remuneration and infrastructure—reinforcing urban-rural and wealth-based disparities. Furthermore, the Dissertation finds that undergraduate curricula often neglect community health contexts prevalent in Johannesburg townships, limiting graduates’ readiness for public service. Recommendations include: (1) Creating a</w:t>
      </w:r>
      <w:r>
        <w:t xml:space="preserve"> </w:t>
      </w:r>
      <w:r>
        <w:rPr>
          <w:iCs/>
          <w:i/>
        </w:rPr>
        <w:t xml:space="preserve">South Africa Johannesburg</w:t>
      </w:r>
      <w:r>
        <w:t xml:space="preserve"> </w:t>
      </w:r>
      <w:r>
        <w:t xml:space="preserve">specific Optometric Service Delivery Program with incentives for rural/underserved placements; (2) Integrating community-based learning into academic training to prepare Optometrists for real-world challenges in Johannesburg’s diverse settings; (3) Establishing digital referral networks between community clinics and hospitals to improve coordination.</w:t>
      </w:r>
    </w:p>
    <w:bookmarkEnd w:id="23"/>
    <w:bookmarkStart w:id="24" w:name="X3ff8ead9af8c1337b52be9e7c8b9f6776745226"/>
    <w:p>
      <w:pPr>
        <w:pStyle w:val="Heading2"/>
      </w:pPr>
      <w:r>
        <w:t xml:space="preserve">Conclusion: A Path Forward for Optometry in Johannesburg</w:t>
      </w:r>
    </w:p>
    <w:p>
      <w:pPr>
        <w:pStyle w:val="FirstParagraph"/>
      </w:pPr>
      <w:r>
        <w:t xml:space="preserve">This Dissertation concludes that the future of eye care in</w:t>
      </w:r>
      <w:r>
        <w:t xml:space="preserve"> </w:t>
      </w:r>
      <w:r>
        <w:rPr>
          <w:bCs/>
          <w:b/>
        </w:rPr>
        <w:t xml:space="preserve">South Africa Johannesburg</w:t>
      </w:r>
      <w:r>
        <w:t xml:space="preserve"> </w:t>
      </w:r>
      <w:r>
        <w:t xml:space="preserve">hinges on redefining the role of the Optometrist within a coordinated public health strategy. The evidence presented demonstrates that expanding Optometrists’ scope—particularly in chronic disease screening and community outreach—is not just feasible but essential for reducing blindness in a city where 15% of adults report vision impairment (National Eye Health Survey, 2023). Prioritizing equitable access through policy reform, targeted training, and integrated care models can transform the Optometrist from a niche provider into the cornerstone of sustainable eye health in Johannesburg. For this Dissertation to resonate beyond academia, its findings must inform provincial health departments and professional bodies like the Optical Council of South Africa. The ultimate goal is clear: ensuring every resident of</w:t>
      </w:r>
      <w:r>
        <w:t xml:space="preserve"> </w:t>
      </w:r>
      <w:r>
        <w:rPr>
          <w:bCs/>
          <w:b/>
        </w:rPr>
        <w:t xml:space="preserve">South Africa Johannesburg</w:t>
      </w:r>
      <w:r>
        <w:t xml:space="preserve">, regardless of zip code or income, has access to competent Optometric care—a vision that aligns with South Africa’s constitutional promise of healthcare for all.</w:t>
      </w:r>
    </w:p>
    <w:p>
      <w:pPr>
        <w:pStyle w:val="BodyText"/>
      </w:pPr>
      <w:r>
        <w:rPr>
          <w:iCs/>
          <w:i/>
        </w:rPr>
        <w:t xml:space="preserve">This Dissertation reaffirms the critical need to elevate the profession of Optometrist in South Africa Johannesburg. Only through strategic investment and systemic change can we turn the vision of accessible, quality eye care into reality for millions.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and Challenges in South Africa Johannesburg</dc:title>
  <dc:creator/>
  <dc:language>en</dc:language>
  <cp:keywords/>
  <dcterms:created xsi:type="dcterms:W3CDTF">2025-12-09T15:04:39Z</dcterms:created>
  <dcterms:modified xsi:type="dcterms:W3CDTF">2025-12-09T15:04:39Z</dcterms:modified>
</cp:coreProperties>
</file>

<file path=docProps/custom.xml><?xml version="1.0" encoding="utf-8"?>
<Properties xmlns="http://schemas.openxmlformats.org/officeDocument/2006/custom-properties" xmlns:vt="http://schemas.openxmlformats.org/officeDocument/2006/docPropsVTypes"/>
</file>