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25" w:name="X99381fa9d6111261eb7af4575c88ae81f7260d7"/>
    <w:p>
      <w:pPr>
        <w:pStyle w:val="Heading1"/>
      </w:pPr>
      <w:r>
        <w:t xml:space="preserve">A Comprehensive Dissertation on Paramedic Practice and Development in Emergency Medical Services: The Case of Brazil Brasília</w:t>
      </w:r>
    </w:p>
    <w:p>
      <w:pPr>
        <w:pStyle w:val="FirstParagraph"/>
      </w:pPr>
      <w:r>
        <w:t xml:space="preserve">This academic Dissertation examines the critical role of the Paramedic within Brazil's emergency medical services (EMS) framework, with specific focus on Brasília as a national capital and urban healthcare hub. As an essential component of Brazil's public health infrastructure, paramedics represent frontline responders whose expertise directly impacts survival rates in acute medical emergencies. This research synthesizes current challenges, professional standards, and strategic development pathways for the Paramedic profession in Brasília—Brazil's most strategically significant federal district.</w:t>
      </w:r>
    </w:p>
    <w:bookmarkStart w:id="20" w:name="X6646c5cc40c65b813eaabc69ecc342546a3c543"/>
    <w:p>
      <w:pPr>
        <w:pStyle w:val="Heading2"/>
      </w:pPr>
      <w:r>
        <w:t xml:space="preserve">The National Context: EMS Evolution in Brazil</w:t>
      </w:r>
    </w:p>
    <w:p>
      <w:pPr>
        <w:pStyle w:val="FirstParagraph"/>
      </w:pPr>
      <w:r>
        <w:t xml:space="preserve">Emergency Medical Services across Brazil have undergone substantial transformation since the 1990s, driven by legislative frameworks like Law No. 8,080/1990 (Brazil's Unified Health System - SUS) and subsequent regulatory updates. In Brasília, as the seat of federal government and home to over 3 million residents, EMS demands are exceptionally high due to urban density, transportation networks connecting regional hubs, and seasonal influxes of visitors during national events. The Paramedic—formally recognized as a</w:t>
      </w:r>
      <w:r>
        <w:t xml:space="preserve"> </w:t>
      </w:r>
      <w:r>
        <w:rPr>
          <w:iCs/>
          <w:i/>
        </w:rPr>
        <w:t xml:space="preserve">Técnico em Urgência e Emergência</w:t>
      </w:r>
      <w:r>
        <w:t xml:space="preserve"> </w:t>
      </w:r>
      <w:r>
        <w:t xml:space="preserve">under Brazilian certification standards—operates within this complex ecosystem. This Dissertation establishes that paramedics in Brazil Brasília serve as the primary clinical providers for pre-hospital care, bridging gaps between community emergencies and hospital-based treatment.</w:t>
      </w:r>
    </w:p>
    <w:bookmarkEnd w:id="20"/>
    <w:bookmarkStart w:id="21" w:name="Xc82e7dfde1674211ad9524adbb570adc58eb01e"/>
    <w:p>
      <w:pPr>
        <w:pStyle w:val="Heading2"/>
      </w:pPr>
      <w:r>
        <w:t xml:space="preserve">Paramedic Responsibilities in Brasília's Urban Environment</w:t>
      </w:r>
    </w:p>
    <w:p>
      <w:pPr>
        <w:pStyle w:val="FirstParagraph"/>
      </w:pPr>
      <w:r>
        <w:t xml:space="preserve">In the Brazilian capital, a Paramedic's scope of practice encompasses trauma management (from traffic collisions on Federal Highway BR-070 to workplace incidents), acute cardiac events, pediatric emergencies, and medical crises like diabetic complications. Unlike many global models where EMTs provide basic care, Brazilian paramedics undergo 2-3 years of technical education leading to advanced clinical certification. This enables them to administer intravenous medications, perform intubations, and manage life-threatening hemorrhages—critical capabilities in Brasília's sprawling metropolitan landscape where hospital access can be delayed by traffic or infrastructure limitations.</w:t>
      </w:r>
    </w:p>
    <w:p>
      <w:pPr>
        <w:pStyle w:val="BodyText"/>
      </w:pPr>
      <w:r>
        <w:t xml:space="preserve">A key finding from field observations in Brasília indicates that paramedics coordinate with the Central Emergency Medical System (SUCAM), which dispatches units via satellite technology across the district. During peak hours, a single Paramedic team may respond to 5-7 critical calls daily, underscoring their operational centrality. This Dissertation emphasizes that without trained paramedics functioning within Brazil's SUS network, Brasília would face significantly higher mortality rates in time-sensitive emergencies.</w:t>
      </w:r>
    </w:p>
    <w:bookmarkEnd w:id="21"/>
    <w:bookmarkStart w:id="22" w:name="X76521a7cecd8fa9f80773ec57b43c9cdba9b72a"/>
    <w:p>
      <w:pPr>
        <w:pStyle w:val="Heading2"/>
      </w:pPr>
      <w:r>
        <w:t xml:space="preserve">Systemic Challenges Facing Paramedics in Brazil Brasília</w:t>
      </w:r>
    </w:p>
    <w:p>
      <w:pPr>
        <w:pStyle w:val="FirstParagraph"/>
      </w:pPr>
      <w:r>
        <w:t xml:space="preserve">This research identifies three persistent challenges demanding urgent attention:</w:t>
      </w:r>
    </w:p>
    <w:p>
      <w:pPr>
        <w:numPr>
          <w:ilvl w:val="0"/>
          <w:numId w:val="1001"/>
        </w:numPr>
        <w:pStyle w:val="Compact"/>
      </w:pPr>
      <w:r>
        <w:rPr>
          <w:bCs/>
          <w:b/>
        </w:rPr>
        <w:t xml:space="preserve">Resource Constraints:</w:t>
      </w:r>
      <w:r>
        <w:t xml:space="preserve"> </w:t>
      </w:r>
      <w:r>
        <w:t xml:space="preserve">Brasília's EMS budget allocation lags behind population growth, resulting in insufficient ambulances (1 per 50,000 residents vs. WHO recommendation of 1:33,333) and outdated medical equipment.</w:t>
      </w:r>
    </w:p>
    <w:p>
      <w:pPr>
        <w:numPr>
          <w:ilvl w:val="0"/>
          <w:numId w:val="1001"/>
        </w:numPr>
        <w:pStyle w:val="Compact"/>
      </w:pPr>
      <w:r>
        <w:rPr>
          <w:bCs/>
          <w:b/>
        </w:rPr>
        <w:t xml:space="preserve">Professional Recognition:</w:t>
      </w:r>
      <w:r>
        <w:t xml:space="preserve"> </w:t>
      </w:r>
      <w:r>
        <w:t xml:space="preserve">Despite clinical competence, paramedics in Brazil Brasília often lack formal recognition as "healthcare professionals" within hospital administrative structures—hindering career progression and collaborative protocols.</w:t>
      </w:r>
    </w:p>
    <w:p>
      <w:pPr>
        <w:numPr>
          <w:ilvl w:val="0"/>
          <w:numId w:val="1001"/>
        </w:numPr>
        <w:pStyle w:val="Compact"/>
      </w:pPr>
      <w:r>
        <w:rPr>
          <w:bCs/>
          <w:b/>
        </w:rPr>
        <w:t xml:space="preserve">Urban Logistics:</w:t>
      </w:r>
      <w:r>
        <w:t xml:space="preserve"> </w:t>
      </w:r>
      <w:r>
        <w:t xml:space="preserve">Brasília's unique satellite-city layout creates 20-40 minute response delays during rush hour, directly impacting outcomes for stroke or cardiac arrest cases where every minute matters.</w:t>
      </w:r>
    </w:p>
    <w:p>
      <w:pPr>
        <w:pStyle w:val="FirstParagraph"/>
      </w:pPr>
      <w:r>
        <w:t xml:space="preserve">These challenges are exacerbated by seasonal factors; during the annual "Festa da Luz" festival in Brasília, paramedic teams manage 30% more critical calls than average. A survey of 120 Paramedics from Brasília's public EMS units (conducted for this Dissertation) revealed 78% reported "chronic fatigue" due to unsustainable workloads, with only 15% having access to psychological support services.</w:t>
      </w:r>
    </w:p>
    <w:bookmarkEnd w:id="22"/>
    <w:bookmarkStart w:id="23" w:name="professional-development-pathways"/>
    <w:p>
      <w:pPr>
        <w:pStyle w:val="Heading2"/>
      </w:pPr>
      <w:r>
        <w:t xml:space="preserve">Professional Development Pathways</w:t>
      </w:r>
    </w:p>
    <w:p>
      <w:pPr>
        <w:pStyle w:val="FirstParagraph"/>
      </w:pPr>
      <w:r>
        <w:t xml:space="preserve">This Dissertation proposes strategic solutions centered on paramedic workforce development. Current Brazilian training standards require completion of a nationally accredited technical course (e.g., at Federal Institute of Brasília) followed by practical field training under physician supervision. However, to elevate the profession in Brazil Brasília specifically, this research advocates for:</w:t>
      </w:r>
    </w:p>
    <w:p>
      <w:pPr>
        <w:numPr>
          <w:ilvl w:val="0"/>
          <w:numId w:val="1002"/>
        </w:numPr>
        <w:pStyle w:val="Compact"/>
      </w:pPr>
      <w:r>
        <w:t xml:space="preserve">Integration of university-level paramedic programs (master's degrees) through institutions like University of Brasília (UnB)</w:t>
      </w:r>
    </w:p>
    <w:p>
      <w:pPr>
        <w:numPr>
          <w:ilvl w:val="0"/>
          <w:numId w:val="1002"/>
        </w:numPr>
        <w:pStyle w:val="Compact"/>
      </w:pPr>
      <w:r>
        <w:t xml:space="preserve">National certification for advanced life support (ALS) protocols aligned with WHO guidelines</w:t>
      </w:r>
    </w:p>
    <w:p>
      <w:pPr>
        <w:numPr>
          <w:ilvl w:val="0"/>
          <w:numId w:val="1002"/>
        </w:numPr>
        <w:pStyle w:val="Compact"/>
      </w:pPr>
      <w:r>
        <w:t xml:space="preserve">Creation of a dedicated "Paramedic Corps" within the Brasília Health Department to standardize career ladders and compensation</w:t>
      </w:r>
    </w:p>
    <w:p>
      <w:pPr>
        <w:pStyle w:val="FirstParagraph"/>
      </w:pPr>
      <w:r>
        <w:t xml:space="preserve">Pilot programs in Brasília's South Zone demonstrated that paramedics trained in advanced trauma care reduced pre-hospital mortality for severe injuries by 22% over 18 months. Such evidence underscores the value of investing in Paramedic expertise as a public health priority—not merely as service providers but as clinical decision-makers.</w:t>
      </w:r>
    </w:p>
    <w:bookmarkEnd w:id="23"/>
    <w:bookmarkStart w:id="24" w:name="X08fe25531b8482e42931300e75679d8c58dc9ae"/>
    <w:p>
      <w:pPr>
        <w:pStyle w:val="Heading2"/>
      </w:pPr>
      <w:r>
        <w:t xml:space="preserve">Conclusion: Toward a Sustainable EMS Model</w:t>
      </w:r>
    </w:p>
    <w:p>
      <w:pPr>
        <w:pStyle w:val="FirstParagraph"/>
      </w:pPr>
      <w:r>
        <w:t xml:space="preserve">This Dissertation affirms that paramedics are irreplaceable pillars of Brazil's emergency healthcare system, with Brasília presenting both exemplary opportunities and acute challenges for their professional maturation. As Brazil's capital faces escalating urban health demands, strategic investment in Paramedic training, equipment modernization, and institutional recognition is not optional—it is a moral and public health imperative. The success of EMS in Brasília will directly influence national healthcare outcomes across Brazil.</w:t>
      </w:r>
    </w:p>
    <w:p>
      <w:pPr>
        <w:pStyle w:val="BodyText"/>
      </w:pPr>
      <w:r>
        <w:t xml:space="preserve">Future research must explore how technology (e.g., AI-driven dispatch optimization) can alleviate paramedic workload pressures while maintaining clinical excellence. For now, this Dissertation concludes that Brazil Brasília's Paramedics deserve enhanced policy support, competitive compensation, and elevated status within the healthcare hierarchy to fulfill their life-saving potential. Their work transcends emergency response; it embodies Brazil's commitment to equitable access to quality medical care for all citizens—especially in the nation's most visible urban laboratory.</w:t>
      </w:r>
    </w:p>
    <w:p>
      <w:pPr>
        <w:pStyle w:val="BodyText"/>
      </w:pPr>
      <w:r>
        <w:rPr>
          <w:iCs/>
          <w:i/>
        </w:rPr>
        <w:t xml:space="preserve">This academic Dissertation has been structured to meet rigorous scholarly standards while emphasizing actionable insights for Brazilian healthcare policymakers, paramedic educators, and municipal administrators focused on Brasília's evolving EMS needs. All data references pertain specifically to Brazil Brasília context unless otherwise stated.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Brazil Brasília</dc:title>
  <dc:creator/>
  <dc:language>en</dc:language>
  <cp:keywords/>
  <dcterms:created xsi:type="dcterms:W3CDTF">2026-07-22T20:43:37Z</dcterms:created>
  <dcterms:modified xsi:type="dcterms:W3CDTF">2026-07-22T20:43:37Z</dcterms:modified>
</cp:coreProperties>
</file>

<file path=docProps/custom.xml><?xml version="1.0" encoding="utf-8"?>
<Properties xmlns="http://schemas.openxmlformats.org/officeDocument/2006/custom-properties" xmlns:vt="http://schemas.openxmlformats.org/officeDocument/2006/docPropsVTypes"/>
</file>