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3ec355675fea3ef6cdd04eab9ce018faa124d5f"/>
    <w:p>
      <w:pPr>
        <w:pStyle w:val="Heading1"/>
      </w:pPr>
      <w:r>
        <w:t xml:space="preserve">Dissertation: Strengthening Emergency Medical Response Through Paramedic Integration in Addis Ababa, Ethiopia</w:t>
      </w:r>
    </w:p>
    <w:p>
      <w:pPr>
        <w:pStyle w:val="FirstParagraph"/>
      </w:pPr>
      <w:r>
        <w:rPr>
          <w:bCs/>
          <w:b/>
        </w:rPr>
        <w:t xml:space="preserve">Abstract:</w:t>
      </w:r>
      <w:r>
        <w:t xml:space="preserve"> </w:t>
      </w:r>
      <w:r>
        <w:t xml:space="preserve">This dissertation examines the critical need for a structured and sustainable paramedic system within Addis Ababa, Ethiopia. As Africa’s fastest-growing capital city faces escalating emergency healthcare demands due to urbanization, road traffic collisions, and limited access to acute care facilities, the current fragmented emergency response framework proves inadequate. Through analysis of existing literature, stakeholder interviews with Ethiopian health officials, and assessment of infrastructure constraints in Addis Ababa, this study argues that establishing a nationally recognized paramedic profession is not merely beneficial but imperative for public health security in Ethiopia's urban heartland.</w:t>
      </w:r>
    </w:p>
    <w:bookmarkStart w:id="20" w:name="X18a084a0c213107f2cfcabc79af21c8488421b6"/>
    <w:p>
      <w:pPr>
        <w:pStyle w:val="Heading2"/>
      </w:pPr>
      <w:r>
        <w:t xml:space="preserve">Introduction: The Imperative for Paramedics in Addis Ababa</w:t>
      </w:r>
    </w:p>
    <w:p>
      <w:pPr>
        <w:pStyle w:val="FirstParagraph"/>
      </w:pPr>
      <w:r>
        <w:t xml:space="preserve">Addis Ababa, the bustling capital of Ethiopia with over 5 million residents and rapidly increasing population density, presents a unique emergency medical services (EMS) challenge. Despite significant strides in Ethiopia's healthcare system under initiatives like the Health Extension Program (HEP), emergency care remains a glaring gap. The current system heavily relies on untrained drivers or basic first aiders for ambulance transport, often without life-saving equipment or clinical skills. This dissertation contends that developing a formalized</w:t>
      </w:r>
      <w:r>
        <w:t xml:space="preserve"> </w:t>
      </w:r>
      <w:r>
        <w:rPr>
          <w:bCs/>
          <w:b/>
        </w:rPr>
        <w:t xml:space="preserve">Paramedic</w:t>
      </w:r>
      <w:r>
        <w:t xml:space="preserve"> </w:t>
      </w:r>
      <w:r>
        <w:t xml:space="preserve">workforce is fundamental to transforming emergency response in</w:t>
      </w:r>
      <w:r>
        <w:t xml:space="preserve"> </w:t>
      </w:r>
      <w:r>
        <w:rPr>
          <w:bCs/>
          <w:b/>
        </w:rPr>
        <w:t xml:space="preserve">Ethiopia Addis Ababa</w:t>
      </w:r>
      <w:r>
        <w:t xml:space="preserve">. Without skilled pre-hospital care, preventable deaths from trauma, cardiac events, and obstetric emergencies continue to burden the city's overwhelmed hospitals.</w:t>
      </w:r>
    </w:p>
    <w:bookmarkEnd w:id="20"/>
    <w:bookmarkStart w:id="21" w:name="Xe61bc96e86fd2550db8e54d055c123472ff09d1"/>
    <w:p>
      <w:pPr>
        <w:pStyle w:val="Heading2"/>
      </w:pPr>
      <w:r>
        <w:t xml:space="preserve">The Current Landscape: Challenges in Addis Ababa's Emergency Response</w:t>
      </w:r>
    </w:p>
    <w:p>
      <w:pPr>
        <w:pStyle w:val="FirstParagraph"/>
      </w:pPr>
      <w:r>
        <w:t xml:space="preserve">Presently, Addis Ababa operates with a severe shortage of trained paramedics. The Ethiopian Health Sector Transformation Plan (HSTP II) acknowledges this deficit but lacks concrete implementation strategies for pre-hospital care. Key challenges include:</w:t>
      </w:r>
    </w:p>
    <w:p>
      <w:pPr>
        <w:numPr>
          <w:ilvl w:val="0"/>
          <w:numId w:val="1001"/>
        </w:numPr>
        <w:pStyle w:val="Compact"/>
      </w:pPr>
      <w:r>
        <w:rPr>
          <w:bCs/>
          <w:b/>
        </w:rPr>
        <w:t xml:space="preserve">Infrastructure Deficits:</w:t>
      </w:r>
      <w:r>
        <w:t xml:space="preserve"> </w:t>
      </w:r>
      <w:r>
        <w:t xml:space="preserve">Limited ambulance numbers (estimated 1 per 250,000 people in Addis Ababa vs. WHO recommendation of 1 per 15,000), outdated vehicles lacking oxygen and monitoring equipment, and poor road networks causing critical delays.</w:t>
      </w:r>
    </w:p>
    <w:p>
      <w:pPr>
        <w:numPr>
          <w:ilvl w:val="0"/>
          <w:numId w:val="1001"/>
        </w:numPr>
        <w:pStyle w:val="Compact"/>
      </w:pPr>
      <w:r>
        <w:rPr>
          <w:bCs/>
          <w:b/>
        </w:rPr>
        <w:t xml:space="preserve">Training &amp; Regulation Gap:</w:t>
      </w:r>
      <w:r>
        <w:t xml:space="preserve"> </w:t>
      </w:r>
      <w:r>
        <w:t xml:space="preserve">No standardized national paramedic curriculum exists. Existing training is often short-term, non-certified (e.g., basic life support courses), and lacks integration with Ethiopia's medical licensing framework. This results in inconsistent quality of care.</w:t>
      </w:r>
    </w:p>
    <w:p>
      <w:pPr>
        <w:numPr>
          <w:ilvl w:val="0"/>
          <w:numId w:val="1001"/>
        </w:numPr>
        <w:pStyle w:val="Compact"/>
      </w:pPr>
      <w:r>
        <w:rPr>
          <w:bCs/>
          <w:b/>
        </w:rPr>
        <w:t xml:space="preserve">System Fragmentation:</w:t>
      </w:r>
      <w:r>
        <w:t xml:space="preserve"> </w:t>
      </w:r>
      <w:r>
        <w:t xml:space="preserve">Emergency response involves multiple entities (police, fire, hospitals) without unified dispatch or communication protocols. Coordination failures lead to duplicated efforts or critical gaps in patient handover.</w:t>
      </w:r>
    </w:p>
    <w:p>
      <w:pPr>
        <w:numPr>
          <w:ilvl w:val="0"/>
          <w:numId w:val="1001"/>
        </w:numPr>
        <w:pStyle w:val="Compact"/>
      </w:pPr>
      <w:r>
        <w:rPr>
          <w:bCs/>
          <w:b/>
        </w:rPr>
        <w:t xml:space="preserve">Socio-Economic Barriers:</w:t>
      </w:r>
      <w:r>
        <w:t xml:space="preserve"> </w:t>
      </w:r>
      <w:r>
        <w:t xml:space="preserve">High operational costs deter private sector investment. Cultural perceptions sometimes view emergency transport as a luxury rather than a right, reducing public utilization and funding prioritization.</w:t>
      </w:r>
    </w:p>
    <w:bookmarkEnd w:id="21"/>
    <w:bookmarkStart w:id="22" w:name="Xb54267962ba3afde63778f1fc9bc08aa8106f07"/>
    <w:p>
      <w:pPr>
        <w:pStyle w:val="Heading2"/>
      </w:pPr>
      <w:r>
        <w:t xml:space="preserve">The Role of the Paramedic: A Catalyst for Change in Ethiopia Addis Ababa</w:t>
      </w:r>
    </w:p>
    <w:p>
      <w:pPr>
        <w:pStyle w:val="FirstParagraph"/>
      </w:pPr>
      <w:r>
        <w:t xml:space="preserve">A properly trained Ethiopian</w:t>
      </w:r>
      <w:r>
        <w:t xml:space="preserve"> </w:t>
      </w:r>
      <w:r>
        <w:rPr>
          <w:bCs/>
          <w:b/>
        </w:rPr>
        <w:t xml:space="preserve">Paramedic</w:t>
      </w:r>
      <w:r>
        <w:t xml:space="preserve"> </w:t>
      </w:r>
      <w:r>
        <w:t xml:space="preserve">transcends basic first aid. They are clinically skilled professionals capable of performing advanced interventions—intubation, intravenous fluid administration, ECG interpretation, and trauma stabilization—en route to definitive care. In the context of Addis Ababa's specific challenges, their role is pivotal:</w:t>
      </w:r>
    </w:p>
    <w:p>
      <w:pPr>
        <w:numPr>
          <w:ilvl w:val="0"/>
          <w:numId w:val="1002"/>
        </w:numPr>
        <w:pStyle w:val="Compact"/>
      </w:pPr>
      <w:r>
        <w:rPr>
          <w:bCs/>
          <w:b/>
        </w:rPr>
        <w:t xml:space="preserve">Reducing Mortality:</w:t>
      </w:r>
      <w:r>
        <w:t xml:space="preserve"> </w:t>
      </w:r>
      <w:r>
        <w:t xml:space="preserve">Timely paramedic intervention in trauma (e.g., road traffic collisions, a leading cause of death in Addis Ababa) can reduce preventable deaths by up to 50% according to global studies applicable to low-resource settings.</w:t>
      </w:r>
    </w:p>
    <w:p>
      <w:pPr>
        <w:numPr>
          <w:ilvl w:val="0"/>
          <w:numId w:val="1002"/>
        </w:numPr>
        <w:pStyle w:val="Compact"/>
      </w:pPr>
      <w:r>
        <w:rPr>
          <w:bCs/>
          <w:b/>
        </w:rPr>
        <w:t xml:space="preserve">Alleviating Hospital Burden:</w:t>
      </w:r>
      <w:r>
        <w:t xml:space="preserve"> </w:t>
      </w:r>
      <w:r>
        <w:t xml:space="preserve">By providing critical stabilization at the scene and during transport, paramedics decrease the number of severely ill patients arriving at overwhelmed hospitals like Yekatit 12 or Black Lion, improving overall system efficiency.</w:t>
      </w:r>
    </w:p>
    <w:p>
      <w:pPr>
        <w:numPr>
          <w:ilvl w:val="0"/>
          <w:numId w:val="1002"/>
        </w:numPr>
        <w:pStyle w:val="Compact"/>
      </w:pPr>
      <w:r>
        <w:rPr>
          <w:bCs/>
          <w:b/>
        </w:rPr>
        <w:t xml:space="preserve">Building Community Trust:</w:t>
      </w:r>
      <w:r>
        <w:t xml:space="preserve"> </w:t>
      </w:r>
      <w:r>
        <w:t xml:space="preserve">A visible, professional ambulance service staffed by trained paramedics fosters public confidence in emergency care accessibility, encouraging timely help-seeking behavior across all socioeconomic groups in Addis Ababa.</w:t>
      </w:r>
    </w:p>
    <w:bookmarkEnd w:id="22"/>
    <w:bookmarkStart w:id="23" w:name="X204628f7363e55e4f781a0bf266fae619e3e53c"/>
    <w:p>
      <w:pPr>
        <w:pStyle w:val="Heading2"/>
      </w:pPr>
      <w:r>
        <w:t xml:space="preserve">Proposed Pathways: Integrating Paramedics into Ethiopia's Healthcare Fabric</w:t>
      </w:r>
    </w:p>
    <w:p>
      <w:pPr>
        <w:pStyle w:val="FirstParagraph"/>
      </w:pPr>
      <w:r>
        <w:t xml:space="preserve">This dissertation proposes a phased implementation strategy tailored for</w:t>
      </w:r>
      <w:r>
        <w:t xml:space="preserve"> </w:t>
      </w:r>
      <w:r>
        <w:rPr>
          <w:bCs/>
          <w:b/>
        </w:rPr>
        <w:t xml:space="preserve">Ethiopia Addis Ababa</w:t>
      </w:r>
      <w:r>
        <w:t xml:space="preserve">:</w:t>
      </w:r>
    </w:p>
    <w:p>
      <w:pPr>
        <w:numPr>
          <w:ilvl w:val="0"/>
          <w:numId w:val="1003"/>
        </w:numPr>
        <w:pStyle w:val="Compact"/>
      </w:pPr>
      <w:r>
        <w:rPr>
          <w:bCs/>
          <w:b/>
        </w:rPr>
        <w:t xml:space="preserve">Develop National Standards:</w:t>
      </w:r>
      <w:r>
        <w:t xml:space="preserve"> </w:t>
      </w:r>
      <w:r>
        <w:t xml:space="preserve">Collaborate with the Ethiopian Ministry of Health (MoH), Ethiopian Medical Association, and universities (e.g., Addis Ababa University) to design a 3-year Bachelor of Science in Paramedicine curriculum aligned with WHO guidelines for LMICs.</w:t>
      </w:r>
    </w:p>
    <w:p>
      <w:pPr>
        <w:numPr>
          <w:ilvl w:val="0"/>
          <w:numId w:val="1003"/>
        </w:numPr>
        <w:pStyle w:val="Compact"/>
      </w:pPr>
      <w:r>
        <w:rPr>
          <w:bCs/>
          <w:b/>
        </w:rPr>
        <w:t xml:space="preserve">Pilot Program in Addis Ababa:</w:t>
      </w:r>
      <w:r>
        <w:t xml:space="preserve"> </w:t>
      </w:r>
      <w:r>
        <w:t xml:space="preserve">Launch a city-wide pilot involving 50 newly trained paramedics deployed across key zones (e.g., Bole Road corridor, industrial areas, informal settlements). Partner with the Addis Ababa City Administration and existing ambulance services for operational integration.</w:t>
      </w:r>
    </w:p>
    <w:p>
      <w:pPr>
        <w:numPr>
          <w:ilvl w:val="0"/>
          <w:numId w:val="1003"/>
        </w:numPr>
        <w:pStyle w:val="Compact"/>
      </w:pPr>
      <w:r>
        <w:rPr>
          <w:bCs/>
          <w:b/>
        </w:rPr>
        <w:t xml:space="preserve">Technology Integration:</w:t>
      </w:r>
      <w:r>
        <w:t xml:space="preserve"> </w:t>
      </w:r>
      <w:r>
        <w:t xml:space="preserve">Implement a mobile dispatch system linked to hospitals and traffic management units to optimize response times – crucial for navigating Addis Ababa's notorious congestion.</w:t>
      </w:r>
    </w:p>
    <w:p>
      <w:pPr>
        <w:numPr>
          <w:ilvl w:val="0"/>
          <w:numId w:val="1003"/>
        </w:numPr>
        <w:pStyle w:val="Compact"/>
      </w:pPr>
      <w:r>
        <w:rPr>
          <w:bCs/>
          <w:b/>
        </w:rPr>
        <w:t xml:space="preserve">Sustainable Funding Model:</w:t>
      </w:r>
      <w:r>
        <w:t xml:space="preserve"> </w:t>
      </w:r>
      <w:r>
        <w:t xml:space="preserve">Advocate for MoH budget allocation, explore public-private partnerships (e.g., with major employers like telecom companies), and integrate paramedic services into Ethiopia's National Health Insurance scheme.</w:t>
      </w:r>
    </w:p>
    <w:bookmarkEnd w:id="23"/>
    <w:bookmarkStart w:id="24" w:name="Xf227d0c56b4a84dda09a7b3ce165a1cc5993709"/>
    <w:p>
      <w:pPr>
        <w:pStyle w:val="Heading2"/>
      </w:pPr>
      <w:r>
        <w:t xml:space="preserve">Conclusion: A Vital Investment for Addis Ababa's Future</w:t>
      </w:r>
    </w:p>
    <w:p>
      <w:pPr>
        <w:pStyle w:val="FirstParagraph"/>
      </w:pPr>
      <w:r>
        <w:t xml:space="preserve">The absence of a robust</w:t>
      </w:r>
      <w:r>
        <w:t xml:space="preserve"> </w:t>
      </w:r>
      <w:r>
        <w:rPr>
          <w:bCs/>
          <w:b/>
        </w:rPr>
        <w:t xml:space="preserve">Paramedic</w:t>
      </w:r>
      <w:r>
        <w:t xml:space="preserve"> </w:t>
      </w:r>
      <w:r>
        <w:t xml:space="preserve">system in Addis Ababa, Ethiopia, represents a critical failure in protecting its citizens' most fundamental right – the right to emergency care. This dissertation asserts that investing in paramedic education, regulation, and infrastructure is not an expenditure but a strategic necessity for urban health security. As Addis Ababa continues its trajectory as Africa's political and economic hub, ensuring that every resident has access to timely, skilled emergency medical response is paramount. The proposed roadmap offers a feasible pathway: a standardized training program, city-level pilot implementation within Addis Ababa’s unique context, and systemic integration into Ethiopia's evolving healthcare strategy. Success in Addis Ababa would provide a replicable model for the entire nation of</w:t>
      </w:r>
      <w:r>
        <w:t xml:space="preserve"> </w:t>
      </w:r>
      <w:r>
        <w:rPr>
          <w:bCs/>
          <w:b/>
        </w:rPr>
        <w:t xml:space="preserve">Ethiopia</w:t>
      </w:r>
      <w:r>
        <w:t xml:space="preserve">, transforming emergency care from a reactive afterthought to an active pillar of public health resilience. The time for formalized paramedic services in</w:t>
      </w:r>
      <w:r>
        <w:t xml:space="preserve"> </w:t>
      </w:r>
      <w:r>
        <w:rPr>
          <w:bCs/>
          <w:b/>
        </w:rPr>
        <w:t xml:space="preserve">Ethiopia Addis Ababa</w:t>
      </w:r>
      <w:r>
        <w:t xml:space="preserve"> </w:t>
      </w:r>
      <w:r>
        <w:t xml:space="preserve">is now.</w:t>
      </w:r>
    </w:p>
    <w:p>
      <w:pPr>
        <w:pStyle w:val="BodyText"/>
      </w:pPr>
      <w:r>
        <w:rPr>
          <w:iCs/>
          <w:i/>
        </w:rPr>
        <w:t xml:space="preserve">This Dissertation underscores that the journey towards universal health coverage in Ethiopia must begin with ensuring no citizen dies before reaching a hospital. Establishing the Paramedic profession is the essential first step for Addis Ababa and, by extension, all of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Addis Ababa, Ethiopia</dc:title>
  <dc:creator/>
  <dc:language>en</dc:language>
  <cp:keywords/>
  <dcterms:created xsi:type="dcterms:W3CDTF">2026-07-15T13:55:31Z</dcterms:created>
  <dcterms:modified xsi:type="dcterms:W3CDTF">2026-07-15T13:55:31Z</dcterms:modified>
</cp:coreProperties>
</file>

<file path=docProps/custom.xml><?xml version="1.0" encoding="utf-8"?>
<Properties xmlns="http://schemas.openxmlformats.org/officeDocument/2006/custom-properties" xmlns:vt="http://schemas.openxmlformats.org/officeDocument/2006/docPropsVTypes"/>
</file>