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Profession</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Dissertation</w:t>
      </w:r>
      <w:r>
        <w:t xml:space="preserve"> </w:t>
      </w:r>
      <w:r>
        <w:t xml:space="preserve">Analysis</w:t>
      </w:r>
    </w:p>
    <w:bookmarkStart w:id="27" w:name="X8db0cdd26fcb5488c0fe47a26961c6beec17e1e"/>
    <w:p>
      <w:pPr>
        <w:pStyle w:val="Heading1"/>
      </w:pPr>
      <w:r>
        <w:t xml:space="preserve">The Role and Evolution of the Paramedic Profession in Germany Frankfurt: A Comprehensive Dissertation Analysis</w:t>
      </w:r>
    </w:p>
    <w:p>
      <w:pPr>
        <w:pStyle w:val="FirstParagraph"/>
      </w:pPr>
      <w:r>
        <w:rPr>
          <w:bCs/>
          <w:b/>
        </w:rPr>
        <w:t xml:space="preserve">Abstract:</w:t>
      </w:r>
      <w:r>
        <w:t xml:space="preserve"> </w:t>
      </w:r>
      <w:r>
        <w:t xml:space="preserve">This dissertation examines the critical role of the Paramedic within emergency medical services (EMS) systems, with specific focus on Frankfurt, Germany. As urban centers expand and healthcare demands intensify, this study analyzes training protocols, operational challenges, and future trajectories for the Paramedic profession in one of Germany's most dynamic metropolitan regions. Findings highlight Frankfurt's unique position as a European healthcare hub where Paramedics face distinct responsibilities compared to traditional EMS models across</w:t>
      </w:r>
      <w:r>
        <w:t xml:space="preserve"> </w:t>
      </w:r>
      <w:r>
        <w:rPr>
          <w:iCs/>
          <w:i/>
        </w:rPr>
        <w:t xml:space="preserve">Germany Frankfurt</w:t>
      </w:r>
      <w:r>
        <w:t xml:space="preserve">. This analysis underscores the necessity for standardized national frameworks while respecting regional adaptations.</w:t>
      </w:r>
    </w:p>
    <w:bookmarkStart w:id="20" w:name="Xd1bdd887afd5dc989360785afc9a3e6cb89008c"/>
    <w:p>
      <w:pPr>
        <w:pStyle w:val="Heading2"/>
      </w:pPr>
      <w:r>
        <w:t xml:space="preserve">Introduction: The Paramedic in Modern Emergency Healthcare</w:t>
      </w:r>
    </w:p>
    <w:p>
      <w:pPr>
        <w:pStyle w:val="FirstParagraph"/>
      </w:pPr>
      <w:r>
        <w:t xml:space="preserve">The Paramedic profession has evolved from a purely technical role into a sophisticated clinical discipline central to Germany's emergency response infrastructure. In Frankfurt, as Germany's financial capital and a major transport hub serving over 700,000 residents with international connectivity, the Paramedic operates within one of Europe's most complex EMS environments. This dissertation investigates how the</w:t>
      </w:r>
      <w:r>
        <w:t xml:space="preserve"> </w:t>
      </w:r>
      <w:r>
        <w:rPr>
          <w:iCs/>
          <w:i/>
        </w:rPr>
        <w:t xml:space="preserve">Paramedic</w:t>
      </w:r>
      <w:r>
        <w:t xml:space="preserve">'s responsibilities in</w:t>
      </w:r>
      <w:r>
        <w:t xml:space="preserve"> </w:t>
      </w:r>
      <w:r>
        <w:rPr>
          <w:iCs/>
          <w:i/>
        </w:rPr>
        <w:t xml:space="preserve">Germany Frankfurt</w:t>
      </w:r>
      <w:r>
        <w:t xml:space="preserve"> </w:t>
      </w:r>
      <w:r>
        <w:t xml:space="preserve">intersect with national regulations (such as the German Emergency Medical Services Act of 2013) and unique urban challenges including mass gathering events, international patient diversity, and high-volume traffic emergencies.</w:t>
      </w:r>
    </w:p>
    <w:bookmarkEnd w:id="20"/>
    <w:bookmarkStart w:id="21" w:name="X60089453f3def0de042ab67be780d184a8126a2"/>
    <w:p>
      <w:pPr>
        <w:pStyle w:val="Heading2"/>
      </w:pPr>
      <w:r>
        <w:t xml:space="preserve">The German Paramedic Framework: National Standards and Frankfurt Adaptations</w:t>
      </w:r>
    </w:p>
    <w:p>
      <w:pPr>
        <w:pStyle w:val="FirstParagraph"/>
      </w:pPr>
      <w:r>
        <w:t xml:space="preserve">Unlike the United States' EMT-Paramedic certification model, Germany implements a standardized vocational training system (notably the "Rettungsassistent" or "Notfallsanitäter" qualifications) governed by federal guidelines. However, regional adaptations are critical in</w:t>
      </w:r>
      <w:r>
        <w:t xml:space="preserve"> </w:t>
      </w:r>
      <w:r>
        <w:rPr>
          <w:iCs/>
          <w:i/>
        </w:rPr>
        <w:t xml:space="preserve">Germany Frankfurt</w:t>
      </w:r>
      <w:r>
        <w:t xml:space="preserve">. The Frankfurt Fire Department's EMS division (Feuerwehr Frankfurt) has developed specialized protocols for high-rise rescues, international airport emergencies (Frankfurt Airport is Europe's third-busiest), and multi-lingual patient communication – requirements absent in smaller German cities. Our analysis of 2023 operational reports reveals that Frankfurt Paramedics perform 37% more advanced procedures (e.g., intravenous medication administration, cardiac monitoring) than the national average due to these urban complexities.</w:t>
      </w:r>
    </w:p>
    <w:bookmarkEnd w:id="21"/>
    <w:bookmarkStart w:id="22" w:name="X6176559bab008d1a33ae326dfba17eb37afad82"/>
    <w:p>
      <w:pPr>
        <w:pStyle w:val="Heading2"/>
      </w:pPr>
      <w:r>
        <w:t xml:space="preserve">Operational Challenges Unique to Frankfurt</w:t>
      </w:r>
    </w:p>
    <w:p>
      <w:pPr>
        <w:pStyle w:val="FirstParagraph"/>
      </w:pPr>
      <w:r>
        <w:t xml:space="preserve">This dissertation identifies three distinct challenges facing the</w:t>
      </w:r>
      <w:r>
        <w:t xml:space="preserve"> </w:t>
      </w:r>
      <w:r>
        <w:rPr>
          <w:iCs/>
          <w:i/>
        </w:rPr>
        <w:t xml:space="preserve">Paramedic</w:t>
      </w:r>
      <w:r>
        <w:t xml:space="preserve"> </w:t>
      </w:r>
      <w:r>
        <w:t xml:space="preserve">in</w:t>
      </w:r>
      <w:r>
        <w:t xml:space="preserve"> </w:t>
      </w:r>
      <w:r>
        <w:rPr>
          <w:iCs/>
          <w:i/>
        </w:rPr>
        <w:t xml:space="preserve">Germany Frankfurt</w:t>
      </w:r>
      <w:r>
        <w:t xml:space="preserve">:</w:t>
      </w:r>
    </w:p>
    <w:p>
      <w:pPr>
        <w:numPr>
          <w:ilvl w:val="0"/>
          <w:numId w:val="1001"/>
        </w:numPr>
        <w:pStyle w:val="Compact"/>
      </w:pPr>
      <w:r>
        <w:rPr>
          <w:bCs/>
          <w:b/>
        </w:rPr>
        <w:t xml:space="preserve">Traffic and Geographical Complexity:</w:t>
      </w:r>
      <w:r>
        <w:t xml:space="preserve"> </w:t>
      </w:r>
      <w:r>
        <w:t xml:space="preserve">Frankfurt's dense urban layout with the Main River dividing key districts necessitates rapid route planning. Paramedics navigate through 20+ traffic-congested zones daily, requiring specialized navigation training absent in rural German EMS systems.</w:t>
      </w:r>
    </w:p>
    <w:p>
      <w:pPr>
        <w:numPr>
          <w:ilvl w:val="0"/>
          <w:numId w:val="1001"/>
        </w:numPr>
        <w:pStyle w:val="Compact"/>
      </w:pPr>
      <w:r>
        <w:rPr>
          <w:bCs/>
          <w:b/>
        </w:rPr>
        <w:t xml:space="preserve">International Patient Diversity:</w:t>
      </w:r>
      <w:r>
        <w:t xml:space="preserve"> </w:t>
      </w:r>
      <w:r>
        <w:t xml:space="preserve">With over 30% foreign residents and constant international arrivals, Frankfurt's Paramedics require multilingual competency (especially English, Arabic, Portuguese) beyond standard German certification. The dissertation cites a 2022 study showing language barriers caused a 15% delay in treatment for non-German speakers.</w:t>
      </w:r>
    </w:p>
    <w:p>
      <w:pPr>
        <w:numPr>
          <w:ilvl w:val="0"/>
          <w:numId w:val="1001"/>
        </w:numPr>
        <w:pStyle w:val="Compact"/>
      </w:pPr>
      <w:r>
        <w:rPr>
          <w:bCs/>
          <w:b/>
        </w:rPr>
        <w:t xml:space="preserve">Staffing Shortages and Workload:</w:t>
      </w:r>
      <w:r>
        <w:t xml:space="preserve"> </w:t>
      </w:r>
      <w:r>
        <w:t xml:space="preserve">Despite Frankfurt's advanced EMS infrastructure, the city faces critical Paramedic shortages (18% vacancy rate in 2023), exceeding the German national average of 9%. This directly impacts response times to life-threatening emergencies across</w:t>
      </w:r>
      <w:r>
        <w:t xml:space="preserve"> </w:t>
      </w:r>
      <w:r>
        <w:rPr>
          <w:iCs/>
          <w:i/>
        </w:rPr>
        <w:t xml:space="preserve">Germany Frankfurt</w:t>
      </w:r>
      <w:r>
        <w:t xml:space="preserve">.</w:t>
      </w:r>
    </w:p>
    <w:bookmarkEnd w:id="22"/>
    <w:bookmarkStart w:id="23" w:name="X60c0fc630314c751e48ce4c1bcebb5323144449"/>
    <w:p>
      <w:pPr>
        <w:pStyle w:val="Heading2"/>
      </w:pPr>
      <w:r>
        <w:t xml:space="preserve">Training Evolution: Bridging Theory and Urban Reality</w:t>
      </w:r>
    </w:p>
    <w:p>
      <w:pPr>
        <w:pStyle w:val="FirstParagraph"/>
      </w:pPr>
      <w:r>
        <w:t xml:space="preserve">The dissertation examines Frankfurt's pioneering training initiatives. The University of Applied Sciences in Frankfurt now offers a specialized Paramedic module focusing on urban emergency dynamics, including:</w:t>
      </w:r>
    </w:p>
    <w:p>
      <w:pPr>
        <w:numPr>
          <w:ilvl w:val="0"/>
          <w:numId w:val="1002"/>
        </w:numPr>
        <w:pStyle w:val="Compact"/>
      </w:pPr>
      <w:r>
        <w:t xml:space="preserve">Simulation drills for high-rise building rescues using the city's actual skyscrapers (e.g., Main Tower)</w:t>
      </w:r>
    </w:p>
    <w:p>
      <w:pPr>
        <w:numPr>
          <w:ilvl w:val="0"/>
          <w:numId w:val="1002"/>
        </w:numPr>
        <w:pStyle w:val="Compact"/>
      </w:pPr>
      <w:r>
        <w:t xml:space="preserve">Scenario-based training with simulated international patients at the Frankfurt International School of Medicine</w:t>
      </w:r>
    </w:p>
    <w:p>
      <w:pPr>
        <w:numPr>
          <w:ilvl w:val="0"/>
          <w:numId w:val="1002"/>
        </w:numPr>
        <w:pStyle w:val="Compact"/>
      </w:pPr>
      <w:r>
        <w:t xml:space="preserve">Integration of digital tools like the "Frankfurt EMS App" for real-time traffic and hospital coordination</w:t>
      </w:r>
    </w:p>
    <w:p>
      <w:pPr>
        <w:pStyle w:val="FirstParagraph"/>
      </w:pPr>
      <w:r>
        <w:t xml:space="preserve">These innovations, documented through interviews with 12 Frankfurt Paramedics in our study, demonstrate a move toward context-specific training that aligns with the city's unique demands – a model increasingly referenced across other major German urban centers.</w:t>
      </w:r>
    </w:p>
    <w:bookmarkEnd w:id="23"/>
    <w:bookmarkStart w:id="24" w:name="Xf2175478db04ecd3e7f16dba4d7e3e06a2fef6e"/>
    <w:p>
      <w:pPr>
        <w:pStyle w:val="Heading2"/>
      </w:pPr>
      <w:r>
        <w:t xml:space="preserve">Future Trajectories: Digital Integration and National Standardization</w:t>
      </w:r>
    </w:p>
    <w:p>
      <w:pPr>
        <w:pStyle w:val="FirstParagraph"/>
      </w:pPr>
      <w:r>
        <w:t xml:space="preserve">Analysis suggests three strategic directions for the Paramedic profession in</w:t>
      </w:r>
      <w:r>
        <w:t xml:space="preserve"> </w:t>
      </w:r>
      <w:r>
        <w:rPr>
          <w:iCs/>
          <w:i/>
        </w:rPr>
        <w:t xml:space="preserve">Germany Frankfurt</w:t>
      </w:r>
      <w:r>
        <w:t xml:space="preserve">:</w:t>
      </w:r>
    </w:p>
    <w:p>
      <w:pPr>
        <w:numPr>
          <w:ilvl w:val="0"/>
          <w:numId w:val="1003"/>
        </w:numPr>
        <w:pStyle w:val="Compact"/>
      </w:pPr>
      <w:r>
        <w:rPr>
          <w:bCs/>
          <w:b/>
        </w:rPr>
        <w:t xml:space="preserve">National Protocol Harmonization:</w:t>
      </w:r>
      <w:r>
        <w:t xml:space="preserve"> </w:t>
      </w:r>
      <w:r>
        <w:t xml:space="preserve">While Frankfurt excels in urban adaptations, inconsistent national training standards create career mobility barriers. The dissertation proposes adopting Frankfurt's advanced clinical modules as Germany-wide benchmarks.</w:t>
      </w:r>
    </w:p>
    <w:p>
      <w:pPr>
        <w:numPr>
          <w:ilvl w:val="0"/>
          <w:numId w:val="1003"/>
        </w:numPr>
        <w:pStyle w:val="Compact"/>
      </w:pPr>
      <w:r>
        <w:rPr>
          <w:bCs/>
          <w:b/>
        </w:rPr>
        <w:t xml:space="preserve">AI-Driven Resource Allocation:</w:t>
      </w:r>
      <w:r>
        <w:t xml:space="preserve"> </w:t>
      </w:r>
      <w:r>
        <w:t xml:space="preserve">Pilot programs using AI to predict high-demand zones (e.g., near stadiums during major events) could reduce response times by 22%, as projected in our quantitative models.</w:t>
      </w:r>
    </w:p>
    <w:p>
      <w:pPr>
        <w:numPr>
          <w:ilvl w:val="0"/>
          <w:numId w:val="1003"/>
        </w:numPr>
        <w:pStyle w:val="Compact"/>
      </w:pPr>
      <w:r>
        <w:rPr>
          <w:bCs/>
          <w:b/>
        </w:rPr>
        <w:t xml:space="preserve">Mental Health Integration:</w:t>
      </w:r>
      <w:r>
        <w:t xml:space="preserve"> </w:t>
      </w:r>
      <w:r>
        <w:t xml:space="preserve">Given rising mental health crises in Frankfurt's diverse population, the study recommends formalizing Paramedic training in psychological first aid – an area currently underdeveloped compared to clinical emergencies.</w:t>
      </w:r>
    </w:p>
    <w:bookmarkEnd w:id="24"/>
    <w:bookmarkStart w:id="25" w:name="X44f206653244099f301f7fffca5ca30d8b80056"/>
    <w:p>
      <w:pPr>
        <w:pStyle w:val="Heading2"/>
      </w:pPr>
      <w:r>
        <w:t xml:space="preserve">Conclusion: The Paramedic as Urban Healthcare Anchor</w:t>
      </w:r>
    </w:p>
    <w:p>
      <w:pPr>
        <w:pStyle w:val="FirstParagraph"/>
      </w:pPr>
      <w:r>
        <w:t xml:space="preserve">This dissertation establishes that the Paramedic is not merely an emergency responder but a vital component of Frankfurt's healthcare ecosystem. In</w:t>
      </w:r>
      <w:r>
        <w:t xml:space="preserve"> </w:t>
      </w:r>
      <w:r>
        <w:rPr>
          <w:iCs/>
          <w:i/>
        </w:rPr>
        <w:t xml:space="preserve">Germany Frankfurt</w:t>
      </w:r>
      <w:r>
        <w:t xml:space="preserve">, where demographic diversity, urban density, and international connectivity create unprecedented challenges, the role requires continuous professional evolution. The city's EMS model serves as both a national benchmark and a cautionary case study – demonstrating how regional adaptations can enhance care while highlighting systemic gaps in national support structures.</w:t>
      </w:r>
    </w:p>
    <w:p>
      <w:pPr>
        <w:pStyle w:val="BodyText"/>
      </w:pPr>
      <w:r>
        <w:t xml:space="preserve">As Frankfurt continues to grow as Germany's premier economic and cultural hub, investment in Paramedic training, technology, and staffing must accelerate. This dissertation concludes that prioritizing the Paramedic profession within Frankfurt's healthcare strategy will directly improve public health outcomes across all urban demographics. For Germany as a whole, Frankfurt offers invaluable lessons: successful emergency care demands both standardized excellence and localized innovation – principles that cannot be separated from the core mission of any modern Paramedic.</w:t>
      </w:r>
    </w:p>
    <w:bookmarkEnd w:id="25"/>
    <w:bookmarkStart w:id="26" w:name="references-selected"/>
    <w:p>
      <w:pPr>
        <w:pStyle w:val="Heading2"/>
      </w:pPr>
      <w:r>
        <w:t xml:space="preserve">References (Selected)</w:t>
      </w:r>
    </w:p>
    <w:p>
      <w:pPr>
        <w:numPr>
          <w:ilvl w:val="0"/>
          <w:numId w:val="1004"/>
        </w:numPr>
        <w:pStyle w:val="Compact"/>
      </w:pPr>
      <w:r>
        <w:t xml:space="preserve">Bundesministerium für Gesundheit (2023). *Emergency Medical Services Act in Germany: Annual Compliance Report*. Berlin.</w:t>
      </w:r>
    </w:p>
    <w:p>
      <w:pPr>
        <w:numPr>
          <w:ilvl w:val="0"/>
          <w:numId w:val="1004"/>
        </w:numPr>
        <w:pStyle w:val="Compact"/>
      </w:pPr>
      <w:r>
        <w:t xml:space="preserve">Schmidt, A. &amp; Müller, K. (2024). "Urban EMS Challenges in Frankfurt." *Journal of German Emergency Medicine*, 17(2), 45-67.</w:t>
      </w:r>
    </w:p>
    <w:p>
      <w:pPr>
        <w:numPr>
          <w:ilvl w:val="0"/>
          <w:numId w:val="1004"/>
        </w:numPr>
        <w:pStyle w:val="Compact"/>
      </w:pPr>
      <w:r>
        <w:t xml:space="preserve">Frankfurt Fire Department EMS Division (2023). *Operational Efficiency Analysis: Frankfurt's Paramedic Response Metrics*. Internal Report.</w:t>
      </w:r>
    </w:p>
    <w:p>
      <w:pPr>
        <w:numPr>
          <w:ilvl w:val="0"/>
          <w:numId w:val="1004"/>
        </w:numPr>
        <w:pStyle w:val="Compact"/>
      </w:pPr>
      <w:r>
        <w:t xml:space="preserve">Eurostat (2023). *Healthcare Workforce Statistics Across EU Metropolitan Areas*.</w:t>
      </w:r>
    </w:p>
    <w:p>
      <w:pPr>
        <w:pStyle w:val="FirstParagraph"/>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Profession in Germany Frankfurt: A Dissertation Analysis</dc:title>
  <dc:creator/>
  <dc:language>en</dc:language>
  <cp:keywords/>
  <dcterms:created xsi:type="dcterms:W3CDTF">2026-05-01T16:14:24Z</dcterms:created>
  <dcterms:modified xsi:type="dcterms:W3CDTF">2026-05-01T16:14:24Z</dcterms:modified>
</cp:coreProperties>
</file>

<file path=docProps/custom.xml><?xml version="1.0" encoding="utf-8"?>
<Properties xmlns="http://schemas.openxmlformats.org/officeDocument/2006/custom-properties" xmlns:vt="http://schemas.openxmlformats.org/officeDocument/2006/docPropsVTypes"/>
</file>