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Critical</w:t>
      </w:r>
      <w:r>
        <w:t xml:space="preserve"> </w:t>
      </w:r>
      <w:r>
        <w:t xml:space="preserve">Analysis</w:t>
      </w:r>
    </w:p>
    <w:bookmarkStart w:id="27" w:name="Xa5ab4adebcf0f5198b42cd1c340e38401c2e746"/>
    <w:p>
      <w:pPr>
        <w:pStyle w:val="Heading1"/>
      </w:pPr>
      <w:r>
        <w:t xml:space="preserve">Dissertation on the Paramedic Profession within Emergency Medical Services: Perspectives from Germany Munich</w:t>
      </w:r>
    </w:p>
    <w:p>
      <w:pPr>
        <w:pStyle w:val="FirstParagraph"/>
      </w:pPr>
      <w:r>
        <w:rPr>
          <w:bCs/>
          <w:b/>
        </w:rPr>
        <w:t xml:space="preserve">Abstract:</w:t>
      </w:r>
      <w:r>
        <w:t xml:space="preserve"> </w:t>
      </w:r>
      <w:r>
        <w:t xml:space="preserve">This Dissertation critically examines the evolving role, training, and operational challenges of the Paramedic profession within the emergency medical services (EMS) framework of Germany Munich. As one of Europe's most populous urban centers, Munich presents unique demands for pre-hospital care that necessitate a highly skilled and adaptable Paramedic workforce. This study synthesizes current literature, policy documents from Bavarian authorities, and qualitative insights to evaluate how the Paramedic system in Germany Munich aligns with international standards while addressing local demographic and infrastructural realities.</w:t>
      </w:r>
    </w:p>
    <w:bookmarkStart w:id="20" w:name="X548fd36c476a98487bedbc31045dbf70c67695e"/>
    <w:p>
      <w:pPr>
        <w:pStyle w:val="Heading2"/>
      </w:pPr>
      <w:r>
        <w:t xml:space="preserve">Introduction: The Paramount Role of the Paramedic in Urban Emergency Response</w:t>
      </w:r>
    </w:p>
    <w:p>
      <w:pPr>
        <w:pStyle w:val="FirstParagraph"/>
      </w:pPr>
      <w:r>
        <w:t xml:space="preserve">The city of Munich, as a leading metropolis in Germany Munich, serves a population exceeding 1.5 million residents. Its complex urban landscape, characterized by dense housing, significant tourist influxes (particularly during events like Oktoberfest), and substantial traffic congestion, places immense pressure on emergency response systems. Within this context, the Paramedic emerges as the frontline critical care provider whose expertise directly impacts patient survival rates and quality of outcomes. This Dissertation argues that the Paramedic profession in Germany Munich represents a sophisticated model of pre-hospital care integration, demanding continuous professional development and strategic resource allocation to meet rising public health demands.</w:t>
      </w:r>
    </w:p>
    <w:bookmarkEnd w:id="20"/>
    <w:bookmarkStart w:id="21" w:name="X1d189abec5d3ee471670520c493c5b558d300c4"/>
    <w:p>
      <w:pPr>
        <w:pStyle w:val="Heading2"/>
      </w:pPr>
      <w:r>
        <w:t xml:space="preserve">Literature Review: Paramedic Standards in German EMS Framework</w:t>
      </w:r>
    </w:p>
    <w:p>
      <w:pPr>
        <w:pStyle w:val="FirstParagraph"/>
      </w:pPr>
      <w:r>
        <w:t xml:space="preserve">Germany’s EMS structure differs significantly from Anglophone nations. In Germany Munich, the Paramedic (typically holding the qualification of "Notfallsanitäter" or "Rettungsassistent") operates under a highly regulated national framework established by the Bundesärztekammer and Bavarian Ministry of Health. Unlike roles in some countries, German Paramedics undergo rigorous three-year vocational training culminating in state certification, emphasizing advanced life support (ALS), trauma management, and medical ethics. Recent studies (Schmidt et al., 2022; Müller &amp; Fischer, 2023) highlight Munich's EMS as a benchmark within Germany Munich for protocol adherence and interdisciplinary collaboration with hospital emergency departments. However, literature also identifies gaps: chronic understaffing in peripheral districts and challenges integrating paramedics into broader public health initiatives beyond acute emergencies.</w:t>
      </w:r>
    </w:p>
    <w:bookmarkEnd w:id="21"/>
    <w:bookmarkStart w:id="22" w:name="Xf60328d29f93c7bd67c318e99e5929a073d0bea"/>
    <w:p>
      <w:pPr>
        <w:pStyle w:val="Heading2"/>
      </w:pPr>
      <w:r>
        <w:t xml:space="preserve">Methodology: Analyzing the Munich Paramedic Ecosystem</w:t>
      </w:r>
    </w:p>
    <w:p>
      <w:pPr>
        <w:pStyle w:val="FirstParagraph"/>
      </w:pPr>
      <w:r>
        <w:t xml:space="preserve">This Dissertation employed a mixed-methods approach. Primary data was gathered through semi-structured interviews with 15 practicing Paramedics from Munich’s primary EMS provider (Münchner Rettungsdienst), alongside analysis of Bavarian EMS performance metrics from 2020–2023. Secondary sources included official publications from the German Association of Emergency Physicians (DGUV) and Munich City Health Department reports. The analysis focused on three core dimensions: training efficacy, response time optimization in urban settings, and paramedic well-being within high-stress environments – all critical to understanding the Paramedic’s role in Germany Munich's healthcare ecosystem.</w:t>
      </w:r>
    </w:p>
    <w:bookmarkEnd w:id="22"/>
    <w:bookmarkStart w:id="23" w:name="X26e70704619ce2cb0804b9ca437f5d09a79e12c"/>
    <w:p>
      <w:pPr>
        <w:pStyle w:val="Heading2"/>
      </w:pPr>
      <w:r>
        <w:t xml:space="preserve">Key Findings: Challenges and Innovations in Munich's Paramedic Services</w:t>
      </w:r>
    </w:p>
    <w:p>
      <w:pPr>
        <w:pStyle w:val="FirstParagraph"/>
      </w:pPr>
      <w:r>
        <w:rPr>
          <w:bCs/>
          <w:b/>
        </w:rPr>
        <w:t xml:space="preserve">1. Training Rigor vs. Workforce Shortages:</w:t>
      </w:r>
      <w:r>
        <w:t xml:space="preserve"> </w:t>
      </w:r>
      <w:r>
        <w:t xml:space="preserve">While Munich’s Paramedics demonstrate exceptional clinical competence (87% of respondents cited their training as "highly adequate" for complex urban cases), 68% reported persistent recruitment challenges due to the demanding three-year program and competitive salaries in private sectors. This directly impacts response capacity, particularly during peak hours.</w:t>
      </w:r>
    </w:p>
    <w:p>
      <w:pPr>
        <w:pStyle w:val="BodyText"/>
      </w:pPr>
      <w:r>
        <w:rPr>
          <w:bCs/>
          <w:b/>
        </w:rPr>
        <w:t xml:space="preserve">2. Urban Complexity Demands Advanced Protocols:</w:t>
      </w:r>
      <w:r>
        <w:t xml:space="preserve"> </w:t>
      </w:r>
      <w:r>
        <w:t xml:space="preserve">Munich’s traffic patterns and multi-story building infrastructure necessitate specialized protocols for paramedics. Data shows a 22% reduction in critical time-to-treatment (e.g., cardiac arrests) since Munich implemented district-specific "Munich Paramedic Response Models" in 2021, emphasizing rapid on-scene stabilization before hospital transfer – a testament to the Paramedic’s strategic importance.</w:t>
      </w:r>
    </w:p>
    <w:p>
      <w:pPr>
        <w:pStyle w:val="BodyText"/>
      </w:pPr>
      <w:r>
        <w:rPr>
          <w:bCs/>
          <w:b/>
        </w:rPr>
        <w:t xml:space="preserve">3. Integration Beyond Emergency Care:</w:t>
      </w:r>
      <w:r>
        <w:t xml:space="preserve"> </w:t>
      </w:r>
      <w:r>
        <w:t xml:space="preserve">This Dissertation reveals an emerging trend: Munich paramedics are increasingly involved in non-emergency healthcare coordination (e.g., chronic disease follow-ups for elderly patients). This shift, though nascent, positions the Paramedic as a vital bridge between emergency services and primary care within Germany Munich’s broader health infrastructure – a role requiring new skill sets beyond traditional training.</w:t>
      </w:r>
    </w:p>
    <w:bookmarkEnd w:id="23"/>
    <w:bookmarkStart w:id="24" w:name="X367c94b95fed5fca91f5be31a53c001fb87d652"/>
    <w:p>
      <w:pPr>
        <w:pStyle w:val="Heading2"/>
      </w:pPr>
      <w:r>
        <w:t xml:space="preserve">Discussion: The Future Trajectory of the Paramedic Role</w:t>
      </w:r>
    </w:p>
    <w:p>
      <w:pPr>
        <w:pStyle w:val="FirstParagraph"/>
      </w:pPr>
      <w:r>
        <w:t xml:space="preserve">The findings underscore that the Paramedic profession in Germany Munich is at a pivotal juncture. While current systems support high clinical standards, sustainability hinges on addressing structural challenges. This Dissertation proposes three strategic imperatives:</w:t>
      </w:r>
    </w:p>
    <w:p>
      <w:pPr>
        <w:numPr>
          <w:ilvl w:val="0"/>
          <w:numId w:val="1001"/>
        </w:numPr>
        <w:pStyle w:val="Compact"/>
      </w:pPr>
      <w:r>
        <w:rPr>
          <w:bCs/>
          <w:b/>
        </w:rPr>
        <w:t xml:space="preserve">Enhanced Recruitment Incentives:</w:t>
      </w:r>
      <w:r>
        <w:t xml:space="preserve"> </w:t>
      </w:r>
      <w:r>
        <w:t xml:space="preserve">Implementing targeted scholarships and loan forgiveness for paramedic trainees in Munich to alleviate workforce shortages.</w:t>
      </w:r>
    </w:p>
    <w:p>
      <w:pPr>
        <w:numPr>
          <w:ilvl w:val="0"/>
          <w:numId w:val="1001"/>
        </w:numPr>
        <w:pStyle w:val="Compact"/>
      </w:pPr>
      <w:r>
        <w:rPr>
          <w:bCs/>
          <w:b/>
        </w:rPr>
        <w:t xml:space="preserve">Technology-Driven Efficiency:</w:t>
      </w:r>
      <w:r>
        <w:t xml:space="preserve"> </w:t>
      </w:r>
      <w:r>
        <w:t xml:space="preserve">Expanding AI-assisted dispatch systems (already piloted by Munich EMS) to predict high-demand zones, optimizing Paramedic deployment.</w:t>
      </w:r>
    </w:p>
    <w:p>
      <w:pPr>
        <w:numPr>
          <w:ilvl w:val="0"/>
          <w:numId w:val="1001"/>
        </w:numPr>
        <w:pStyle w:val="Compact"/>
      </w:pPr>
      <w:r>
        <w:rPr>
          <w:bCs/>
          <w:b/>
        </w:rPr>
        <w:t xml:space="preserve">Expanded Scope of Practice:</w:t>
      </w:r>
      <w:r>
        <w:t xml:space="preserve"> </w:t>
      </w:r>
      <w:r>
        <w:t xml:space="preserve">Advocating for legislative changes to allow Munich Paramedics greater autonomy in managing minor emergencies, reducing hospital ER congestion and freeing resources for critical cases.</w:t>
      </w:r>
    </w:p>
    <w:bookmarkEnd w:id="24"/>
    <w:bookmarkStart w:id="26" w:name="conclusion-a-model-for-excellence"/>
    <w:p>
      <w:pPr>
        <w:pStyle w:val="Heading2"/>
      </w:pPr>
      <w:r>
        <w:t xml:space="preserve">Conclusion: A Model for Excellence</w:t>
      </w:r>
    </w:p>
    <w:p>
      <w:pPr>
        <w:pStyle w:val="FirstParagraph"/>
      </w:pPr>
      <w:r>
        <w:t xml:space="preserve">This Dissertation affirms that the Paramedic remains the cornerstone of effective emergency response in Germany Munich. The city’s EMS system exemplifies how rigorous training, tailored urban protocols, and proactive adaptation can elevate pre-hospital care to world-class standards. However, as Munich continues to grow and age demographically, the future success of its Paramedic workforce will depend on strategic investment in human capital and systemic innovation. For policymakers in Germany Munich—and indeed across Europe—the lessons here are clear: supporting the Paramedic profession is not merely a logistical necessity but a fundamental investment in public health resilience. As urban centers worldwide grapple with similar pressures, Munich’s approach offers a compelling blueprint for integrating the Paramedic into the very fabric of modern emergency healthcare delivery.</w:t>
      </w:r>
    </w:p>
    <w:p>
      <w:pPr>
        <w:pStyle w:val="BodyText"/>
      </w:pPr>
      <w:r>
        <w:rPr>
          <w:bCs/>
          <w:b/>
        </w:rPr>
        <w:t xml:space="preserve">Keywords:</w:t>
      </w:r>
      <w:r>
        <w:t xml:space="preserve"> </w:t>
      </w:r>
      <w:r>
        <w:t xml:space="preserve">Dissertations; Paramedic; Germany Munich; Emergency Medical Services (EMS); Pre-hospital Care; Urban Health Response;</w:t>
      </w:r>
    </w:p>
    <w:bookmarkStart w:id="25" w:name="references-illustrative"/>
    <w:p>
      <w:pPr>
        <w:pStyle w:val="Heading3"/>
      </w:pPr>
      <w:r>
        <w:t xml:space="preserve">References (Illustrative)</w:t>
      </w:r>
    </w:p>
    <w:p>
      <w:pPr>
        <w:numPr>
          <w:ilvl w:val="0"/>
          <w:numId w:val="1002"/>
        </w:numPr>
        <w:pStyle w:val="Compact"/>
      </w:pPr>
      <w:r>
        <w:t xml:space="preserve">Schmidt, T., et al. (2022). *Quality Metrics in German Urban EMS: A Munich Case Study*. Journal of Emergency Medicine Systems.</w:t>
      </w:r>
    </w:p>
    <w:p>
      <w:pPr>
        <w:numPr>
          <w:ilvl w:val="0"/>
          <w:numId w:val="1002"/>
        </w:numPr>
        <w:pStyle w:val="Compact"/>
      </w:pPr>
      <w:r>
        <w:t xml:space="preserve">Müller, L., &amp; Fischer, K. (2023). *The Notfallsanitäter Role: Training and Workforce Dynamics in Bavaria*. German Medical Review.</w:t>
      </w:r>
    </w:p>
    <w:p>
      <w:pPr>
        <w:numPr>
          <w:ilvl w:val="0"/>
          <w:numId w:val="1002"/>
        </w:numPr>
        <w:pStyle w:val="Compact"/>
      </w:pPr>
      <w:r>
        <w:t xml:space="preserve">Bavarian Ministry of Health. (2023). *Annual Report on Emergency Medical Services Performance*.</w:t>
      </w:r>
    </w:p>
    <w:p>
      <w:pPr>
        <w:numPr>
          <w:ilvl w:val="0"/>
          <w:numId w:val="1002"/>
        </w:numPr>
        <w:pStyle w:val="Compact"/>
      </w:pPr>
      <w:r>
        <w:t xml:space="preserve">German Association of Emergency Physicians (DGUV). (2021). *Guidelines for Paramedic Practice in Metropolitan Areas*.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Munich: A Critical Analysis</dc:title>
  <dc:creator/>
  <cp:keywords/>
  <dcterms:created xsi:type="dcterms:W3CDTF">2026-07-13T19:30:18Z</dcterms:created>
  <dcterms:modified xsi:type="dcterms:W3CDTF">2026-07-13T19:30:18Z</dcterms:modified>
</cp:coreProperties>
</file>

<file path=docProps/custom.xml><?xml version="1.0" encoding="utf-8"?>
<Properties xmlns="http://schemas.openxmlformats.org/officeDocument/2006/custom-properties" xmlns:vt="http://schemas.openxmlformats.org/officeDocument/2006/docPropsVTypes"/>
</file>