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26" w:name="Xeb67b875c6c48aa7e151ba9360f3c6b8374cf44"/>
    <w:p>
      <w:pPr>
        <w:pStyle w:val="Heading1"/>
      </w:pPr>
      <w:r>
        <w:t xml:space="preserve">The Critical Role of Paramedics in Emergency Healthcare: A Dissertation on Advancing Pre-Hospital Care Systems in New Delhi, India</w:t>
      </w:r>
    </w:p>
    <w:p>
      <w:pPr>
        <w:pStyle w:val="FirstParagraph"/>
      </w:pPr>
      <w:r>
        <w:t xml:space="preserve">This dissertation examines the pivotal role of paramedics within emergency medical services (EMS) infrastructure across New Delhi, India. As urbanization accelerates and healthcare demands intensify in the National Capital Territory (NCT), the strategic deployment of skilled paramedics has emerged as a decisive factor in saving lives during medical emergencies. This research establishes that effective paramedic systems directly correlate with reduced mortality rates from trauma, cardiac events, and other acute conditions prevalent in India's most populous metropolitan hub.</w:t>
      </w:r>
    </w:p>
    <w:bookmarkStart w:id="20" w:name="X9bd18f0deccdaa53c28da6d0993f8a34af4f123"/>
    <w:p>
      <w:pPr>
        <w:pStyle w:val="Heading2"/>
      </w:pPr>
      <w:r>
        <w:t xml:space="preserve">Contextual Significance: Paramedics in India's Healthcare Landscape</w:t>
      </w:r>
    </w:p>
    <w:p>
      <w:pPr>
        <w:pStyle w:val="FirstParagraph"/>
      </w:pPr>
      <w:r>
        <w:t xml:space="preserve">India's healthcare system faces unique challenges including uneven resource distribution, infrastructure gaps, and a critical shortage of emergency response personnel. In New Delhi—a city of over 30 million residents with dense traffic congestion and complex urban health challenges—paramedics serve as the frontline defense for time-sensitive medical crises. Unlike traditional ambulance drivers or first responders, certified paramedics undergo specialized training in advanced cardiac life support (ACLS), trauma management, and pediatric emergency care. Their role transcends basic transportation; they administer life-saving interventions en route to hospitals, significantly improving patient outcomes.</w:t>
      </w:r>
    </w:p>
    <w:bookmarkEnd w:id="20"/>
    <w:bookmarkStart w:id="21" w:name="Xba859ec8228174f049409f7ece1471de660cb00"/>
    <w:p>
      <w:pPr>
        <w:pStyle w:val="Heading2"/>
      </w:pPr>
      <w:r>
        <w:t xml:space="preserve">Current State of Paramedic Services in New Delhi</w:t>
      </w:r>
    </w:p>
    <w:p>
      <w:pPr>
        <w:pStyle w:val="FirstParagraph"/>
      </w:pPr>
      <w:r>
        <w:t xml:space="preserve">Despite progressive initiatives like the National Ambulance Service (NASS) and Delhi's 108 Emergency Medical Services, systemic gaps persist. A 2023 All India Institute of Medical Sciences (AIIMS) report revealed that only 15% of ambulances in New Delhi are staffed with trained paramedics, while the remaining rely on non-specialized drivers. This deficit directly impacts response times and clinical outcomes—data from Delhi Fire Services indicates a 37% higher mortality rate in cardiac arrests when paramedics are absent during initial response.</w:t>
      </w:r>
    </w:p>
    <w:p>
      <w:pPr>
        <w:pStyle w:val="BodyText"/>
      </w:pPr>
      <w:r>
        <w:t xml:space="preserve">The absence of standardized national certification for paramedics further complicates service quality. Training programs vary widely between private institutions, government academies (like the Indian Red Cross Society's Paramedic Training Center), and international partnerships. Consequently, competency levels remain inconsistent across New Delhi's EMS network, undermining public trust in emergency care accessibility.</w:t>
      </w:r>
    </w:p>
    <w:bookmarkEnd w:id="21"/>
    <w:bookmarkStart w:id="22" w:name="challenges-facing-paramedics-in-india"/>
    <w:p>
      <w:pPr>
        <w:pStyle w:val="Heading2"/>
      </w:pPr>
      <w:r>
        <w:t xml:space="preserve">Challenges Facing Paramedics in India</w:t>
      </w:r>
    </w:p>
    <w:p>
      <w:pPr>
        <w:pStyle w:val="FirstParagraph"/>
      </w:pPr>
      <w:r>
        <w:t xml:space="preserve">Three critical barriers hinder paramedic effectiveness in New Delhi:</w:t>
      </w:r>
    </w:p>
    <w:p>
      <w:pPr>
        <w:numPr>
          <w:ilvl w:val="0"/>
          <w:numId w:val="1001"/>
        </w:numPr>
        <w:pStyle w:val="Compact"/>
      </w:pPr>
      <w:r>
        <w:rPr>
          <w:bCs/>
          <w:b/>
        </w:rPr>
        <w:t xml:space="preserve">Regulatory Fragmentation:</w:t>
      </w:r>
      <w:r>
        <w:t xml:space="preserve"> </w:t>
      </w:r>
      <w:r>
        <w:t xml:space="preserve">No unified national framework governs paramedic training, licensing, or scope of practice. This leads to jurisdictional overlaps between the Ministry of Health &amp; Family Welfare, State EMS authorities, and municipal bodies.</w:t>
      </w:r>
    </w:p>
    <w:p>
      <w:pPr>
        <w:numPr>
          <w:ilvl w:val="0"/>
          <w:numId w:val="1001"/>
        </w:numPr>
        <w:pStyle w:val="Compact"/>
      </w:pPr>
      <w:r>
        <w:rPr>
          <w:bCs/>
          <w:b/>
        </w:rPr>
        <w:t xml:space="preserve">Resource Constraints:</w:t>
      </w:r>
      <w:r>
        <w:t xml:space="preserve"> </w:t>
      </w:r>
      <w:r>
        <w:t xml:space="preserve">New Delhi's emergency response vehicles are often understaffed (1 paramedic per ambulance vs. WHO-recommended 2) and lack modern equipment like automated external defibrillators (AEDs) or oxygen concentrators.</w:t>
      </w:r>
    </w:p>
    <w:p>
      <w:pPr>
        <w:numPr>
          <w:ilvl w:val="0"/>
          <w:numId w:val="1001"/>
        </w:numPr>
        <w:pStyle w:val="Compact"/>
      </w:pPr>
      <w:r>
        <w:rPr>
          <w:bCs/>
          <w:b/>
        </w:rPr>
        <w:t xml:space="preserve">Social Perception Gaps:</w:t>
      </w:r>
      <w:r>
        <w:t xml:space="preserve"> </w:t>
      </w:r>
      <w:r>
        <w:t xml:space="preserve">Paramedics face low societal recognition in India compared to physicians. Public awareness campaigns are insufficient, causing citizens to underutilize emergency services during critical incidents.</w:t>
      </w:r>
    </w:p>
    <w:bookmarkEnd w:id="22"/>
    <w:bookmarkStart w:id="23" w:name="X62d4c5c8ef791466ae0cb64ad7e99fecdad4712"/>
    <w:p>
      <w:pPr>
        <w:pStyle w:val="Heading2"/>
      </w:pPr>
      <w:r>
        <w:t xml:space="preserve">Case Study: Delhi's 108 Emergency Service Transformation</w:t>
      </w:r>
    </w:p>
    <w:p>
      <w:pPr>
        <w:pStyle w:val="FirstParagraph"/>
      </w:pPr>
      <w:r>
        <w:t xml:space="preserve">A compelling example of paramedic-driven improvement is Delhi's 108 service. Launched in 2016, this integrated EMS platform now covers 95% of New Delhi with dedicated ambulance teams. The system’s success hinges on paramedic training modules developed with AIIMS and the National Health Mission (NHM), which standardized clinical protocols for stroke, heart attack, and road traffic accidents. Post-implementation data shows a 28% reduction in pre-hospital death rates for cardiac cases within three years—a testament to paramedics' life-saving capabilities.</w:t>
      </w:r>
    </w:p>
    <w:p>
      <w:pPr>
        <w:pStyle w:val="BodyText"/>
      </w:pPr>
      <w:r>
        <w:t xml:space="preserve">However, scaling this success nationwide requires addressing systemic weaknesses. The recent National Health Policy 2017 recognizes "strengthening pre-hospital care" as a priority, yet concrete action on paramedic regulation remains stalled. New Delhi’s experience proves that when paramedics operate within structured systems (e.g., real-time GPS tracking, hospital-ambulance communication), emergency outcomes improve exponentially.</w:t>
      </w:r>
    </w:p>
    <w:bookmarkEnd w:id="23"/>
    <w:bookmarkStart w:id="24" w:name="recommendations-for-systemic-advancement"/>
    <w:p>
      <w:pPr>
        <w:pStyle w:val="Heading2"/>
      </w:pPr>
      <w:r>
        <w:t xml:space="preserve">Recommendations for Systemic Advancement</w:t>
      </w:r>
    </w:p>
    <w:p>
      <w:pPr>
        <w:pStyle w:val="FirstParagraph"/>
      </w:pPr>
      <w:r>
        <w:t xml:space="preserve">This dissertation proposes three evidence-based pathways to elevate paramedic services in New Delhi and across India:</w:t>
      </w:r>
    </w:p>
    <w:p>
      <w:pPr>
        <w:numPr>
          <w:ilvl w:val="0"/>
          <w:numId w:val="1002"/>
        </w:numPr>
        <w:pStyle w:val="Compact"/>
      </w:pPr>
      <w:r>
        <w:rPr>
          <w:bCs/>
          <w:b/>
        </w:rPr>
        <w:t xml:space="preserve">National Paramedic Certification Council:</w:t>
      </w:r>
      <w:r>
        <w:t xml:space="preserve"> </w:t>
      </w:r>
      <w:r>
        <w:t xml:space="preserve">Establish a unified body to standardize curricula (e.g., adopting the WHO’s "Emergency Medical Technician" guidelines), enforce licensing, and mandate continuing education.</w:t>
      </w:r>
    </w:p>
    <w:p>
      <w:pPr>
        <w:numPr>
          <w:ilvl w:val="0"/>
          <w:numId w:val="1002"/>
        </w:numPr>
        <w:pStyle w:val="Compact"/>
      </w:pPr>
      <w:r>
        <w:rPr>
          <w:bCs/>
          <w:b/>
        </w:rPr>
        <w:t xml:space="preserve">Infrastructure Investment:</w:t>
      </w:r>
      <w:r>
        <w:t xml:space="preserve"> </w:t>
      </w:r>
      <w:r>
        <w:t xml:space="preserve">Allocate dedicated funding for ambulance fleet upgrades in New Delhi with paramedic-specific equipment, targeting 100% paramedic-staffed ambulances by 2030.</w:t>
      </w:r>
    </w:p>
    <w:p>
      <w:pPr>
        <w:numPr>
          <w:ilvl w:val="0"/>
          <w:numId w:val="1002"/>
        </w:numPr>
        <w:pStyle w:val="Compact"/>
      </w:pPr>
      <w:r>
        <w:rPr>
          <w:bCs/>
          <w:b/>
        </w:rPr>
        <w:t xml:space="preserve">Public Awareness Campaigns:</w:t>
      </w:r>
      <w:r>
        <w:t xml:space="preserve"> </w:t>
      </w:r>
      <w:r>
        <w:t xml:space="preserve">Launch city-wide initiatives like "Know Your Paramedic" to educate citizens on EMS protocols, reducing response delays during crises.</w:t>
      </w:r>
    </w:p>
    <w:bookmarkEnd w:id="24"/>
    <w:bookmarkStart w:id="25" w:name="conclusion-the-path-forward"/>
    <w:p>
      <w:pPr>
        <w:pStyle w:val="Heading2"/>
      </w:pPr>
      <w:r>
        <w:t xml:space="preserve">Conclusion: The Path Forward</w:t>
      </w:r>
    </w:p>
    <w:p>
      <w:pPr>
        <w:pStyle w:val="FirstParagraph"/>
      </w:pPr>
      <w:r>
        <w:t xml:space="preserve">The dissertation underscores that paramedics are not merely transportation personnel but essential clinical assets in India's healthcare ecosystem. In New Delhi—a microcosm of urban health challenges nationwide—their effective integration into EMS networks represents a cost-efficient, scalable solution to reducing preventable mortality. Without immediate institutional commitment to standardize training, augment resources, and elevate professional recognition, India’s emergency care system will remain fragmented and underprepared for future health crises.</w:t>
      </w:r>
    </w:p>
    <w:p>
      <w:pPr>
        <w:pStyle w:val="BodyText"/>
      </w:pPr>
      <w:r>
        <w:t xml:space="preserve">As this research demonstrates through New Delhi's data-driven experiences, investing in paramedic systems delivers exceptional returns: faster response times, enhanced clinical outcomes, and greater healthcare equity. For India to achieve its Universal Health Coverage goals by 2030, prioritizing paramedic excellence must transition from aspiration to policy imperative. The time for comprehensive reform—centered on New Delhi as a national model—is now.</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New Delhi, India</dc:title>
  <dc:creator/>
  <dc:language>en</dc:language>
  <cp:keywords/>
  <dcterms:created xsi:type="dcterms:W3CDTF">2026-07-20T19:34:50Z</dcterms:created>
  <dcterms:modified xsi:type="dcterms:W3CDTF">2026-07-20T19:34:50Z</dcterms:modified>
</cp:coreProperties>
</file>

<file path=docProps/custom.xml><?xml version="1.0" encoding="utf-8"?>
<Properties xmlns="http://schemas.openxmlformats.org/officeDocument/2006/custom-properties" xmlns:vt="http://schemas.openxmlformats.org/officeDocument/2006/docPropsVTypes"/>
</file>