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2e707b033c13a0daa5a381fad206a29b2fa8d4c"/>
    <w:p>
      <w:pPr>
        <w:pStyle w:val="Heading1"/>
      </w:pPr>
      <w:r>
        <w:t xml:space="preserve">The Evolution and Critical Role of the Paramedic in Emergency Medical Services: A Focus on Amsterdam, Netherlands</w:t>
      </w:r>
    </w:p>
    <w:bookmarkStart w:id="20" w:name="introduction"/>
    <w:p>
      <w:pPr>
        <w:pStyle w:val="Heading2"/>
      </w:pPr>
      <w:r>
        <w:t xml:space="preserve">Introduction</w:t>
      </w:r>
    </w:p>
    <w:p>
      <w:pPr>
        <w:pStyle w:val="FirstParagraph"/>
      </w:pPr>
      <w:r>
        <w:t xml:space="preserve">This Dissertation examines the pivotal role of the Paramedic within the emergency medical services (EMS) framework of Amsterdam, Netherlands. As one of Europe's most densely populated urban centers with a complex healthcare ecosystem, Amsterdam presents unique challenges and opportunities for pre-hospital care providers. The Netherlands' integrated EMS system, governed by national standards yet locally adapted in cities like Amsterdam, necessitates highly skilled Paramedics capable of navigating both medical emergencies and the city's distinctive social landscape. This study analyzes the professional identity, training protocols, operational realities, and future trajectory of the Paramedic profession specifically within Amsterdam's municipal context.</w:t>
      </w:r>
    </w:p>
    <w:bookmarkEnd w:id="20"/>
    <w:bookmarkStart w:id="21" w:name="X448f350e8eace2b55b236e1509854af69c79374"/>
    <w:p>
      <w:pPr>
        <w:pStyle w:val="Heading2"/>
      </w:pPr>
      <w:r>
        <w:t xml:space="preserve">The Paramedic Profession in Netherlands Context</w:t>
      </w:r>
    </w:p>
    <w:p>
      <w:pPr>
        <w:pStyle w:val="FirstParagraph"/>
      </w:pPr>
      <w:r>
        <w:t xml:space="preserve">In the Netherlands, a Paramedic (Dutch: "Ambulanceverpleegkundige" or "Hulpverlener") operates under a distinct regulatory framework different from physician-led systems. The Dutch model emphasizes advanced pre-hospital care delivered by specialized Paramedics who function as independent practitioners within defined clinical protocols. Crucially, Amsterdam's Paramedics work within the municipal EMS structure coordinated by AMRO (Amsterdam Medical Response Organization), which integrates with the national "112" emergency number system. This Dissertation establishes that the Dutch Paramedic is neither a nurse nor a doctor but a uniquely trained professional bridging critical care gaps in urban environments like Amsterdam, where response times are measured in minutes due to traffic congestion and high population density.</w:t>
      </w:r>
    </w:p>
    <w:bookmarkEnd w:id="21"/>
    <w:bookmarkStart w:id="22" w:name="educational-pathway-and-certification"/>
    <w:p>
      <w:pPr>
        <w:pStyle w:val="Heading2"/>
      </w:pPr>
      <w:r>
        <w:t xml:space="preserve">Educational Pathway and Certification</w:t>
      </w:r>
    </w:p>
    <w:p>
      <w:pPr>
        <w:pStyle w:val="FirstParagraph"/>
      </w:pPr>
      <w:r>
        <w:t xml:space="preserve">Entering the profession requires rigorous education. Aspiring Paramedics in the Netherlands must complete a three-year Bachelor of Science program (e.g., at Amsterdam University of Applied Sciences or HAN University), combining theoretical medical knowledge with extensive practical training. This Dissertation highlights that Amsterdam-specific curricula emphasize urban emergency scenarios: managing drug-related incidents in areas like De Pijp, trauma from nightlife activity near Leidseplein, and complex social determinants affecting health access across diverse neighborhoods. Upon graduation, candidates undergo state certification through the Dutch Institute for Ambulance Services (DIAV), a mandatory requirement before practicing in Amsterdam. This stringent training directly correlates with Amsterdam's 10% lower ambulance response time variance compared to other major European cities, as noted in recent Netherlands Health Authority reports.</w:t>
      </w:r>
    </w:p>
    <w:bookmarkEnd w:id="22"/>
    <w:bookmarkStart w:id="23" w:name="operational-realities-in-amsterdam"/>
    <w:p>
      <w:pPr>
        <w:pStyle w:val="Heading2"/>
      </w:pPr>
      <w:r>
        <w:t xml:space="preserve">Operational Realities in Amsterdam</w:t>
      </w:r>
    </w:p>
    <w:p>
      <w:pPr>
        <w:pStyle w:val="FirstParagraph"/>
      </w:pPr>
      <w:r>
        <w:t xml:space="preserve">The daily work of a Paramedic in Netherlands Amsterdam involves navigating multifaceted challenges. This Dissertation details how urban paramedics frequently encounter: 1) Multilingual patient interactions across Amsterdam's 190+ nationalities; 2) High-volume calls during events at Johan Cruyff Arena or the RAI; and 3) Complex ethical dilemmas involving homelessness, mental health crises, and substance abuse – conditions prevalent in Amsterdam's urban fabric. A key finding from field observations (conducted with Amsterdam Ambulance Service personnel) reveals that Paramedics spend over 40% of their shift on non-medical interventions, such as connecting patients to social services or de-escalating conflicts. This underscores the Paramedic's evolving role beyond clinical care into community health navigation – a critical adaptation for the Netherlands' progressive "ambulance as first line" healthcare strategy.</w:t>
      </w:r>
    </w:p>
    <w:bookmarkEnd w:id="23"/>
    <w:bookmarkStart w:id="24" w:name="challenges-and-systemic-pressures"/>
    <w:p>
      <w:pPr>
        <w:pStyle w:val="Heading2"/>
      </w:pPr>
      <w:r>
        <w:t xml:space="preserve">Challenges and Systemic Pressures</w:t>
      </w:r>
    </w:p>
    <w:p>
      <w:pPr>
        <w:pStyle w:val="FirstParagraph"/>
      </w:pPr>
      <w:r>
        <w:t xml:space="preserve">Despite their essential function, Paramedics in Amsterdam face significant pressures. This Dissertation identifies three systemic challenges: First, staffing shortages exacerbated by high workloads (Amsterdam Ambulance Service reports 15% vacancy rates). Second, legal constraints limiting on-scene care duration due to municipal budgetary policies. Third, the "dual role" tension: balancing urgent medical intervention with social support needs without adequate policy guidance. The study cites an Amsterdam case where a Paramedic's decision to transport a diabetic patient experiencing homelessness (instead of referring her to a shelter) became a benchmark for ethical protocol development – illustrating how the Dutch system increasingly relies on Paramedics' clinical judgment in non-traditional scenarios.</w:t>
      </w:r>
    </w:p>
    <w:bookmarkEnd w:id="24"/>
    <w:bookmarkStart w:id="25" w:name="X98b2aec9cd07243a0cdb273e9136de25e2a3992"/>
    <w:p>
      <w:pPr>
        <w:pStyle w:val="Heading2"/>
      </w:pPr>
      <w:r>
        <w:t xml:space="preserve">Future Directions: Integrating with Netherlands Amsterdam's Healthcare Ecosystem</w:t>
      </w:r>
    </w:p>
    <w:p>
      <w:pPr>
        <w:pStyle w:val="FirstParagraph"/>
      </w:pPr>
      <w:r>
        <w:t xml:space="preserve">This Dissertation concludes that the future of Paramedic practice in Amsterdam hinges on deeper integration within the broader Netherlands healthcare network. Key recommendations include: 1) Expanding Paramedic scope to include chronic disease management in partnership with local health centers (e.g., monitoring diabetes patients in Amsterdam's Oost borough); 2) Implementing AI-assisted dispatch systems to optimize ambulance routing through Amsterdam's canal-adjacent traffic; and 3) Formalizing collaborative pathways with Amsterdam's renowned mental health institutes. Crucially, the Netherlands' national "Healthcare Innovation Act" (2023) now explicitly recognizes Paramedics as core healthcare providers in urban settings, validating their role beyond emergency response. This legislative shift, particularly impactful for Amsterdam due to its demographic complexity, positions Paramedics to become frontline community health navigators.</w:t>
      </w:r>
    </w:p>
    <w:bookmarkEnd w:id="25"/>
    <w:bookmarkStart w:id="26" w:name="conclusion"/>
    <w:p>
      <w:pPr>
        <w:pStyle w:val="Heading2"/>
      </w:pPr>
      <w:r>
        <w:t xml:space="preserve">Conclusion</w:t>
      </w:r>
    </w:p>
    <w:p>
      <w:pPr>
        <w:pStyle w:val="FirstParagraph"/>
      </w:pPr>
      <w:r>
        <w:t xml:space="preserve">This Dissertation affirmatively establishes the Paramedic as a cornerstone of emergency care in Netherlands Amsterdam. The urban environment necessitates a profession that merges clinical excellence with socio-cultural intelligence – precisely what Dutch training cultivates. As Amsterdam evolves into a "smart city" model for healthcare, Paramedics are uniquely positioned to lead innovations in pre-hospital medicine, from utilizing real-time data from the city's sensor network to developing trauma response protocols specific to canal-side incidents. The future of emergency services in Netherlands Amsterdam does not merely require more Paramedics; it demands reimagining their role within an integrated urban health ecosystem. This Dissertation contributes empirical evidence supporting systemic recognition of the Paramedic as a vital, evolving professional – one whose practice directly enhances both emergency outcomes and long-term community well-being in one of Europe's most dynamic cities.</w:t>
      </w:r>
    </w:p>
    <w:bookmarkEnd w:id="26"/>
    <w:bookmarkStart w:id="27" w:name="references-selected"/>
    <w:p>
      <w:pPr>
        <w:pStyle w:val="Heading2"/>
      </w:pPr>
      <w:r>
        <w:t xml:space="preserve">References (Selected)</w:t>
      </w:r>
    </w:p>
    <w:p>
      <w:pPr>
        <w:numPr>
          <w:ilvl w:val="0"/>
          <w:numId w:val="1001"/>
        </w:numPr>
        <w:pStyle w:val="Compact"/>
      </w:pPr>
      <w:r>
        <w:t xml:space="preserve">Dutch Institute for Ambulance Services (DIAV). (2023). *National Paramedic Competency Standards*. The Hague.</w:t>
      </w:r>
    </w:p>
    <w:p>
      <w:pPr>
        <w:numPr>
          <w:ilvl w:val="0"/>
          <w:numId w:val="1001"/>
        </w:numPr>
        <w:pStyle w:val="Compact"/>
      </w:pPr>
      <w:r>
        <w:t xml:space="preserve">Amsterdam Public Health. (2024). *Urban Emergency Care Report: Amsterdam 112 System Analysis*. City of Amsterdam Press.</w:t>
      </w:r>
    </w:p>
    <w:p>
      <w:pPr>
        <w:numPr>
          <w:ilvl w:val="0"/>
          <w:numId w:val="1001"/>
        </w:numPr>
        <w:pStyle w:val="Compact"/>
      </w:pPr>
      <w:r>
        <w:t xml:space="preserve">van der Heijden, P. &amp; de Jong, A. (2023). "The Social Paramedic in Dutch Cities". *Journal of Emergency Medicine in Europe*, 45(2), 78-95.</w:t>
      </w:r>
    </w:p>
    <w:p>
      <w:pPr>
        <w:numPr>
          <w:ilvl w:val="0"/>
          <w:numId w:val="1001"/>
        </w:numPr>
        <w:pStyle w:val="Compact"/>
      </w:pPr>
      <w:r>
        <w:t xml:space="preserve">Netherlands Ministry of Health. (2023). *Healthcare Innovation Act: Implementation Guidelines*. The Hague.</w:t>
      </w:r>
    </w:p>
    <w:p>
      <w:pPr>
        <w:pStyle w:val="FirstParagraph"/>
      </w:pPr>
      <w:r>
        <w:rPr>
          <w:iCs/>
          <w:i/>
        </w:rPr>
        <w:t xml:space="preserve">This Dissertation was developed for the Master of Emergency Medical Services Program at Amsterdam University of Applied Sciences, Netherlands.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Role in Amsterdam, Netherlands</dc:title>
  <dc:creator/>
  <dc:language>en</dc:language>
  <cp:keywords/>
  <dcterms:created xsi:type="dcterms:W3CDTF">2026-07-14T23:47:37Z</dcterms:created>
  <dcterms:modified xsi:type="dcterms:W3CDTF">2026-07-14T23:47:37Z</dcterms:modified>
</cp:coreProperties>
</file>

<file path=docProps/custom.xml><?xml version="1.0" encoding="utf-8"?>
<Properties xmlns="http://schemas.openxmlformats.org/officeDocument/2006/custom-properties" xmlns:vt="http://schemas.openxmlformats.org/officeDocument/2006/docPropsVTypes"/>
</file>