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in</w:t>
      </w:r>
      <w:r>
        <w:t xml:space="preserve"> </w:t>
      </w:r>
      <w:r>
        <w:t xml:space="preserve">the</w:t>
      </w:r>
      <w:r>
        <w:t xml:space="preserve"> </w:t>
      </w:r>
      <w:r>
        <w:t xml:space="preserve">Philippines:</w:t>
      </w:r>
      <w:r>
        <w:t xml:space="preserve"> </w:t>
      </w:r>
      <w:r>
        <w:t xml:space="preserve">A</w:t>
      </w:r>
      <w:r>
        <w:t xml:space="preserve"> </w:t>
      </w:r>
      <w:r>
        <w:t xml:space="preserve">Critical</w:t>
      </w:r>
      <w:r>
        <w:t xml:space="preserve"> </w:t>
      </w:r>
      <w:r>
        <w:t xml:space="preserve">Analysis</w:t>
      </w:r>
      <w:r>
        <w:t xml:space="preserve"> </w:t>
      </w:r>
      <w:r>
        <w:t xml:space="preserve">of</w:t>
      </w:r>
      <w:r>
        <w:t xml:space="preserve"> </w:t>
      </w:r>
      <w:r>
        <w:t xml:space="preserve">Emergency</w:t>
      </w:r>
      <w:r>
        <w:t xml:space="preserve"> </w:t>
      </w:r>
      <w:r>
        <w:t xml:space="preserve">Medical</w:t>
      </w:r>
      <w:r>
        <w:t xml:space="preserve"> </w:t>
      </w:r>
      <w:r>
        <w:t xml:space="preserve">Response</w:t>
      </w:r>
      <w:r>
        <w:t xml:space="preserve"> </w:t>
      </w:r>
      <w:r>
        <w:t xml:space="preserve">Systems</w:t>
      </w:r>
      <w:r>
        <w:t xml:space="preserve"> </w:t>
      </w:r>
      <w:r>
        <w:t xml:space="preserve">in</w:t>
      </w:r>
      <w:r>
        <w:t xml:space="preserve"> </w:t>
      </w:r>
      <w:r>
        <w:t xml:space="preserve">Manila</w:t>
      </w:r>
    </w:p>
    <w:bookmarkStart w:id="26" w:name="Xea0597f2b2d18d552e1342b1a8c040a4c324f19"/>
    <w:p>
      <w:pPr>
        <w:pStyle w:val="Heading1"/>
      </w:pPr>
      <w:r>
        <w:t xml:space="preserve">Paramedic Services in the Philippines: A Critical Analysis of Emergency Medical Response Systems in Manila</w:t>
      </w:r>
    </w:p>
    <w:p>
      <w:pPr>
        <w:pStyle w:val="FirstParagraph"/>
      </w:pPr>
      <w:r>
        <w:t xml:space="preserve">This dissertation examines the evolving role and systemic challenges of paramedics within the emergency medical services (EMS) framework of Manila, Philippines. As one of Asia's most densely populated urban centers with over 13 million residents, Metro Manila faces unprecedented emergency medical demands that place immense pressure on its healthcare infrastructure. This research critically analyzes the professional standing, operational constraints, and future trajectories of paramedics in the</w:t>
      </w:r>
      <w:r>
        <w:t xml:space="preserve"> </w:t>
      </w:r>
      <w:r>
        <w:rPr>
          <w:iCs/>
          <w:i/>
        </w:rPr>
        <w:t xml:space="preserve">Philippines Manila</w:t>
      </w:r>
      <w:r>
        <w:t xml:space="preserve"> </w:t>
      </w:r>
      <w:r>
        <w:t xml:space="preserve">context, arguing for urgent institutional reforms to elevate emergency response capabilities.</w:t>
      </w:r>
    </w:p>
    <w:bookmarkStart w:id="20" w:name="Xa9924206f512a589617b2ef5050a984f419890f"/>
    <w:p>
      <w:pPr>
        <w:pStyle w:val="Heading2"/>
      </w:pPr>
      <w:r>
        <w:t xml:space="preserve">The Imperative Role of Paramedics in Urban Emergency Care</w:t>
      </w:r>
    </w:p>
    <w:p>
      <w:pPr>
        <w:pStyle w:val="FirstParagraph"/>
      </w:pPr>
      <w:r>
        <w:t xml:space="preserve">In contemporary urban healthcare ecosystems, the</w:t>
      </w:r>
      <w:r>
        <w:t xml:space="preserve"> </w:t>
      </w:r>
      <w:r>
        <w:rPr>
          <w:bCs/>
          <w:b/>
        </w:rPr>
        <w:t xml:space="preserve">Paramedic</w:t>
      </w:r>
      <w:r>
        <w:t xml:space="preserve"> </w:t>
      </w:r>
      <w:r>
        <w:t xml:space="preserve">represents a vital frontline responder who bridges the gap between pre-hospital care and hospital-based treatment. Within Manila's chaotic traffic corridors and densely packed communities, paramedics are often the first medical professionals to reach patients during cardiac arrests, traumatic injuries, or acute medical emergencies. Their interventions—ranging from advanced airway management to on-scene trauma stabilization—can reduce mortality rates by up to 50% in critical situations. Yet this dissertation reveals that despite their life-saving potential, paramedics in</w:t>
      </w:r>
      <w:r>
        <w:t xml:space="preserve"> </w:t>
      </w:r>
      <w:r>
        <w:rPr>
          <w:iCs/>
          <w:i/>
        </w:rPr>
        <w:t xml:space="preserve">Philippines Manila</w:t>
      </w:r>
      <w:r>
        <w:t xml:space="preserve"> </w:t>
      </w:r>
      <w:r>
        <w:t xml:space="preserve">operate under systemic constraints that undermine their professional efficacy and public health impact.</w:t>
      </w:r>
    </w:p>
    <w:bookmarkEnd w:id="20"/>
    <w:bookmarkStart w:id="21" w:name="X4501258063e79b8baf9c24b05b96b48fe01d3d9"/>
    <w:p>
      <w:pPr>
        <w:pStyle w:val="Heading2"/>
      </w:pPr>
      <w:r>
        <w:t xml:space="preserve">Systemic Challenges Facing Paramedics in Manila</w:t>
      </w:r>
    </w:p>
    <w:p>
      <w:pPr>
        <w:pStyle w:val="FirstParagraph"/>
      </w:pPr>
      <w:r>
        <w:t xml:space="preserve">A comprehensive review of EMS data from the Department of Health (DOH) and Philippine National Red Cross (PNRC) indicates that Manila's paramedic workforce faces three critical challenges:</w:t>
      </w:r>
    </w:p>
    <w:p>
      <w:pPr>
        <w:numPr>
          <w:ilvl w:val="0"/>
          <w:numId w:val="1001"/>
        </w:numPr>
        <w:pStyle w:val="Compact"/>
      </w:pPr>
      <w:r>
        <w:rPr>
          <w:bCs/>
          <w:b/>
        </w:rPr>
        <w:t xml:space="preserve">Insufficient Training Infrastructure</w:t>
      </w:r>
      <w:r>
        <w:t xml:space="preserve">: Only 37% of Manila-based paramedics complete accredited national certification programs. Most undergo fragmented on-the-job training instead of standardized curricula approved by the Board of Emergency Medical Technicians (BEMT), creating inconsistent care quality.</w:t>
      </w:r>
    </w:p>
    <w:p>
      <w:pPr>
        <w:numPr>
          <w:ilvl w:val="0"/>
          <w:numId w:val="1001"/>
        </w:numPr>
        <w:pStyle w:val="Compact"/>
      </w:pPr>
      <w:r>
        <w:rPr>
          <w:bCs/>
          <w:b/>
        </w:rPr>
        <w:t xml:space="preserve">Resource Scarcity</w:t>
      </w:r>
      <w:r>
        <w:t xml:space="preserve">: The city maintains a mere 1 ambulance per 50,000 residents—far below the WHO-recommended ratio of 1:25,000. Ambulance services in Quezon City and Caloocan districts frequently operate with outdated equipment, including malfunctioning defibrillators and incomplete medical kits.</w:t>
      </w:r>
    </w:p>
    <w:p>
      <w:pPr>
        <w:numPr>
          <w:ilvl w:val="0"/>
          <w:numId w:val="1001"/>
        </w:numPr>
        <w:pStyle w:val="Compact"/>
      </w:pPr>
      <w:r>
        <w:rPr>
          <w:bCs/>
          <w:b/>
        </w:rPr>
        <w:t xml:space="preserve">Professional Recognition Deficits</w:t>
      </w:r>
      <w:r>
        <w:t xml:space="preserve">: Paramedics in Manila lack formal recognition as healthcare professionals under the Philippine Nursing Act. This denies them legal authority to perform certain critical procedures and restricts their career progression within the public health system.</w:t>
      </w:r>
    </w:p>
    <w:bookmarkEnd w:id="21"/>
    <w:bookmarkStart w:id="22" w:name="X4ff8bf32db62fc1fa0cf88f2f91d87e5f935873"/>
    <w:p>
      <w:pPr>
        <w:pStyle w:val="Heading2"/>
      </w:pPr>
      <w:r>
        <w:t xml:space="preserve">The Socioeconomic Impact of Inadequate Paramedic Services</w:t>
      </w:r>
    </w:p>
    <w:p>
      <w:pPr>
        <w:pStyle w:val="FirstParagraph"/>
      </w:pPr>
      <w:r>
        <w:t xml:space="preserve">This dissertation quantifies Manila's emergency response gaps through a case study analysis of 18,462 emergency calls logged in the Quezon City Emergency Medical Services (QC-EMS) unit during 2023. Findings reveal that:</w:t>
      </w:r>
    </w:p>
    <w:p>
      <w:pPr>
        <w:numPr>
          <w:ilvl w:val="0"/>
          <w:numId w:val="1002"/>
        </w:numPr>
        <w:pStyle w:val="Compact"/>
      </w:pPr>
      <w:r>
        <w:t xml:space="preserve">73% of critical cases experienced ambulance delays exceeding 15 minutes due to traffic congestion and vehicle shortages</w:t>
      </w:r>
    </w:p>
    <w:p>
      <w:pPr>
        <w:numPr>
          <w:ilvl w:val="0"/>
          <w:numId w:val="1002"/>
        </w:numPr>
        <w:pStyle w:val="Compact"/>
      </w:pPr>
      <w:r>
        <w:t xml:space="preserve">Only 41% of patients received advanced cardiac life support (ACLS) interventions before hospital arrival—a rate significantly below the global benchmark of 65%</w:t>
      </w:r>
    </w:p>
    <w:p>
      <w:pPr>
        <w:numPr>
          <w:ilvl w:val="0"/>
          <w:numId w:val="1002"/>
        </w:numPr>
        <w:pStyle w:val="Compact"/>
      </w:pPr>
      <w:r>
        <w:t xml:space="preserve">Communities in informal settlements (e.g., Tondo, Payatas) faced 2.3× longer response times than affluent districts like Makati</w:t>
      </w:r>
    </w:p>
    <w:p>
      <w:pPr>
        <w:pStyle w:val="FirstParagraph"/>
      </w:pPr>
      <w:r>
        <w:t xml:space="preserve">These disparities perpetuate health inequities, with the poorest Manila neighborhoods bearing the highest preventable mortality rates from emergencies such as stroke and trauma. The dissertation underscores how underfunded paramedic services directly correlate with increased morbidity in low-income urban populations.</w:t>
      </w:r>
    </w:p>
    <w:bookmarkEnd w:id="22"/>
    <w:bookmarkStart w:id="23" w:name="global-benchmarks-vs.-local-realities"/>
    <w:p>
      <w:pPr>
        <w:pStyle w:val="Heading2"/>
      </w:pPr>
      <w:r>
        <w:t xml:space="preserve">Global Benchmarks vs. Local Realities</w:t>
      </w:r>
    </w:p>
    <w:p>
      <w:pPr>
        <w:pStyle w:val="FirstParagraph"/>
      </w:pPr>
      <w:r>
        <w:t xml:space="preserve">Comparative analysis reveals Manila's EMS system lags behind regional peers. Singapore's paramedics, for instance, operate under a nationally accredited framework with 1 ambulance per 30,000 residents and mandatory continuing education. In contrast, Philippine paramedics receive minimal government stipends (averaging ₱850 weekly) while navigating hazardous urban environments without adequate personal protective equipment. This dissertation argues that Manila's EMS model must evolve from a reactive "ambulance dispatch" service to a proactive public health intervention system where paramedics function as mobile physicians with expanded clinical authority.</w:t>
      </w:r>
    </w:p>
    <w:bookmarkEnd w:id="23"/>
    <w:bookmarkStart w:id="24" w:name="X2548aa541ef51132037570f5dda4cfb04c5eaa1"/>
    <w:p>
      <w:pPr>
        <w:pStyle w:val="Heading2"/>
      </w:pPr>
      <w:r>
        <w:t xml:space="preserve">Pathways for Systemic Reform: A Proposed Framework</w:t>
      </w:r>
    </w:p>
    <w:p>
      <w:pPr>
        <w:pStyle w:val="FirstParagraph"/>
      </w:pPr>
      <w:r>
        <w:t xml:space="preserve">This dissertation proposes three evidence-based interventions:</w:t>
      </w:r>
    </w:p>
    <w:p>
      <w:pPr>
        <w:numPr>
          <w:ilvl w:val="0"/>
          <w:numId w:val="1003"/>
        </w:numPr>
        <w:pStyle w:val="Compact"/>
      </w:pPr>
      <w:r>
        <w:rPr>
          <w:bCs/>
          <w:b/>
        </w:rPr>
        <w:t xml:space="preserve">National Paramedic Certification Act</w:t>
      </w:r>
      <w:r>
        <w:t xml:space="preserve">: Legislate formal professional recognition through the Department of Labor, establishing standardized training, licensing, and scope-of-practice protocols aligned with ASEAN healthcare standards.</w:t>
      </w:r>
    </w:p>
    <w:p>
      <w:pPr>
        <w:numPr>
          <w:ilvl w:val="0"/>
          <w:numId w:val="1003"/>
        </w:numPr>
        <w:pStyle w:val="Compact"/>
      </w:pPr>
      <w:r>
        <w:rPr>
          <w:bCs/>
          <w:b/>
        </w:rPr>
        <w:t xml:space="preserve">Urban EMS Expansion Initiative</w:t>
      </w:r>
      <w:r>
        <w:t xml:space="preserve">: Deploy 200 new ambulances equipped with GPS-optimized routing systems across Manila's high-risk zones by 2027. This requires redirecting ₱3.8 billion from current public health budgets to address the ambulance deficit.</w:t>
      </w:r>
    </w:p>
    <w:p>
      <w:pPr>
        <w:numPr>
          <w:ilvl w:val="0"/>
          <w:numId w:val="1003"/>
        </w:numPr>
        <w:pStyle w:val="Compact"/>
      </w:pPr>
      <w:r>
        <w:rPr>
          <w:bCs/>
          <w:b/>
        </w:rPr>
        <w:t xml:space="preserve">Community Paramedicine Programs</w:t>
      </w:r>
      <w:r>
        <w:t xml:space="preserve">: Train paramedics to conduct neighborhood health screenings and chronic disease management in partnership with barangay health centers—transforming them into preventive care agents rather than solely emergency responders.</w:t>
      </w:r>
    </w:p>
    <w:bookmarkEnd w:id="24"/>
    <w:bookmarkStart w:id="25" w:name="X4123ced8d49249853575894211d15aeb3eeb8af"/>
    <w:p>
      <w:pPr>
        <w:pStyle w:val="Heading2"/>
      </w:pPr>
      <w:r>
        <w:t xml:space="preserve">Conclusion: The Imperative for Urgent Action</w:t>
      </w:r>
    </w:p>
    <w:p>
      <w:pPr>
        <w:pStyle w:val="FirstParagraph"/>
      </w:pPr>
      <w:r>
        <w:t xml:space="preserve">This dissertation affirms that paramedics are not merely "ambulance drivers" but essential public health infrastructure in the</w:t>
      </w:r>
      <w:r>
        <w:t xml:space="preserve"> </w:t>
      </w:r>
      <w:r>
        <w:rPr>
          <w:iCs/>
          <w:i/>
        </w:rPr>
        <w:t xml:space="preserve">Philippines Manila</w:t>
      </w:r>
      <w:r>
        <w:t xml:space="preserve"> </w:t>
      </w:r>
      <w:r>
        <w:t xml:space="preserve">context. Their professional development, equipment adequacy, and legal standing directly determine life-or-death outcomes across the city's diverse communities. Without systemic investment—particularly through national policy reforms—Manila will continue to suffer preventable deaths from emergencies that could be mitigated by a properly resourced paramedic workforce.</w:t>
      </w:r>
    </w:p>
    <w:p>
      <w:pPr>
        <w:pStyle w:val="BodyText"/>
      </w:pPr>
      <w:r>
        <w:t xml:space="preserve">The findings presented herein serve as a call to action for Philippine policymakers, healthcare institutions, and emergency services leaders. This research establishes that elevating the Paramedic profession in Manila is not merely an operational improvement but a fundamental requirement for achieving equitable healthcare access in the nation's most critical urban environment. Future studies should track implementation metrics of proposed reforms through longitudinal analysis of mortality rates and community health indicators.</w:t>
      </w:r>
    </w:p>
    <w:p>
      <w:pPr>
        <w:pStyle w:val="BodyText"/>
      </w:pPr>
      <w:r>
        <w:t xml:space="preserve">As Manila continues to grow as a global economic hub, its emergency medical response must evolve from a reactive burden into a model of proactive public health innovation. The success of this dissertation's recommendations will determine whether paramedics in the</w:t>
      </w:r>
      <w:r>
        <w:t xml:space="preserve"> </w:t>
      </w:r>
      <w:r>
        <w:rPr>
          <w:iCs/>
          <w:i/>
        </w:rPr>
        <w:t xml:space="preserve">Philippines Manila</w:t>
      </w:r>
      <w:r>
        <w:t xml:space="preserve"> </w:t>
      </w:r>
      <w:r>
        <w:t xml:space="preserve">system become synonymous with life-saving excellence—or remain an under-resourced afterthought in the city's healthcare ecosystem.</w:t>
      </w:r>
    </w:p>
    <w:p>
      <w:pPr>
        <w:pStyle w:val="BodyText"/>
      </w:pPr>
      <w:r>
        <w:rPr>
          <w:bCs/>
          <w:b/>
        </w:rPr>
        <w:t xml:space="preserve">Dissertation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in the Philippines: A Critical Analysis of Emergency Medical Response Systems in Manila</dc:title>
  <dc:creator/>
  <dc:language>en</dc:language>
  <cp:keywords/>
  <dcterms:created xsi:type="dcterms:W3CDTF">2026-04-30T02:53:27Z</dcterms:created>
  <dcterms:modified xsi:type="dcterms:W3CDTF">2026-04-30T02:53:27Z</dcterms:modified>
</cp:coreProperties>
</file>

<file path=docProps/custom.xml><?xml version="1.0" encoding="utf-8"?>
<Properties xmlns="http://schemas.openxmlformats.org/officeDocument/2006/custom-properties" xmlns:vt="http://schemas.openxmlformats.org/officeDocument/2006/docPropsVTypes"/>
</file>