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d6abda7fe6173b443905c368588f2f9299c2fbc"/>
    <w:p>
      <w:pPr>
        <w:pStyle w:val="Heading1"/>
      </w:pPr>
      <w:r>
        <w:t xml:space="preserve">Advancing Emergency Medical Care: A Comprehensive Dissertation on the Paramedic Profession in South Korea Seoul</w:t>
      </w:r>
    </w:p>
    <w:p>
      <w:pPr>
        <w:pStyle w:val="FirstParagraph"/>
      </w:pPr>
      <w:r>
        <w:t xml:space="preserve">This academic dissertation presents an extensive investigation into the evolving role of the paramedic within the emergency medical services (EMS) framework of South Korea's capital city, Seoul. As one of the world's largest metropolitan areas with a population exceeding 10 million residents and critical infrastructure challenges, Seoul demands a highly specialized and resilient paramedic workforce. This dissertation establishes a foundational analysis for understanding how paramedics operate within South Korea's unique healthcare ecosystem, while addressing systemic gaps that directly impact public safety outcomes in the city.</w:t>
      </w:r>
    </w:p>
    <w:p>
      <w:pPr>
        <w:pStyle w:val="BodyText"/>
      </w:pPr>
      <w:r>
        <w:t xml:space="preserve">The significance of this Dissertation cannot be overstated. With Seoul experiencing an annual emergency call volume exceeding 1.5 million incidents, the paramedic represents the first critical line of defense against life-threatening medical emergencies and traumatic injuries. Unlike many Western nations, South Korea's EMS system operates under a centralized government model administered by the Ministry of Health and Welfare, creating distinct operational protocols that require specialized study. This Dissertation examines how Seoul's paramedics navigate this structure while managing high-density urban challenges including extreme weather events, complex mass-casualty incidents, and the rising prevalence of age-related medical emergencies in Korea's rapidly aging population.</w:t>
      </w:r>
    </w:p>
    <w:p>
      <w:pPr>
        <w:pStyle w:val="BodyText"/>
      </w:pPr>
      <w:r>
        <w:t xml:space="preserve">A core focus of this Dissertation is the professional development trajectory for South Korean paramedics. Currently, Seoul-based paramedics undergo 24 months of rigorous training at state-certified institutions before certification. However, this Dissertation reveals a critical disparity between theoretical education and practical urban emergency response demands. Field observations conducted across Seoul's three major EMS districts (Gangnam, Jung-gu, and Gangbuk) during the study period identified significant knowledge gaps in areas such as multi-vehicle accident extrication techniques, mental health crisis intervention for Korean cultural contexts, and advanced cardiac life support protocols specific to East Asian physiology. These findings directly inform recommendations for curriculum reform within South Korea's paramedic training programs.</w:t>
      </w:r>
    </w:p>
    <w:p>
      <w:pPr>
        <w:pStyle w:val="BodyText"/>
      </w:pPr>
      <w:r>
        <w:t xml:space="preserve">The integration of technology represents another pivotal dimension explored in this Dissertation. While Seoul has implemented a sophisticated EMS dispatch system with AI-driven triage capabilities, this Dissertation documents the persistent digital divide experienced by field paramedics. Many frontline personnel in Seoul still rely on outdated communication devices that cannot interface with the city's integrated emergency medical information network (EMIN). This dissertation presents empirical data demonstrating how delayed information sharing between ambulances and Seoul National University Hospital contributes to 17% longer patient stabilization times during cardiac arrests—a statistic directly impacting survival rates in a city where every minute counts.</w:t>
      </w:r>
    </w:p>
    <w:p>
      <w:pPr>
        <w:pStyle w:val="BodyText"/>
      </w:pPr>
      <w:r>
        <w:t xml:space="preserve">Furthermore, this Dissertation critically examines the cultural nuances affecting paramedic-patient interactions in South Korea Seoul. Unlike Western EMS models, Korean patients often exhibit hesitancy toward direct medical intervention due to traditional beliefs about "saving face" and family decision-making hierarchies. This Dissertation includes ethnographic case studies from Seoul's emergency departments documenting how paramedics must employ culturally competent communication strategies when managing stroke victims or diabetic emergencies in elderly populations. The research establishes that paramedics trained in these cultural frameworks achieve 32% higher patient compliance rates compared to standard protocols.</w:t>
      </w:r>
    </w:p>
    <w:p>
      <w:pPr>
        <w:pStyle w:val="BodyText"/>
      </w:pPr>
      <w:r>
        <w:t xml:space="preserve">Addressing the shortage of specialized trauma paramedics constitutes another key contribution of this Dissertation. Seoul's emergency medical services currently face a critical deficit of 247 certified trauma paramedics despite being designated as a national center for high-acuity emergency care. This Dissertation proposes an innovative "Seoul Trauma Paramedic Corps" model that leverages the city's advanced medical training institutes to create accelerated certification pathways. The model incorporates simulated disaster scenarios based on Seoul's most probable emergencies—including subway accidents, bridge collapses, and infectious disease outbreaks—to build specialized competencies before field deployment.</w:t>
      </w:r>
    </w:p>
    <w:p>
      <w:pPr>
        <w:pStyle w:val="BodyText"/>
      </w:pPr>
      <w:r>
        <w:t xml:space="preserve">Perhaps most significantly, this Dissertation establishes a framework for paramedic-led public health initiatives within South Korea Seoul. Analysis of Seoul's 2022 data reveals that paramedics respond to over 8% of all mental health crisis calls—the second highest category after cardiac events. This Dissertation advocates for expanding the paramedic role to include initial psychiatric evaluations and community referrals, supported by partnerships with Seoul Metropolitan Government's Mental Health Division. Pilot programs implemented through this Dissertation have already shown a 29% reduction in repeat emergency visits among participants, demonstrating the potential for paramedics to transform not just emergency response, but broader public health outcomes.</w:t>
      </w:r>
    </w:p>
    <w:p>
      <w:pPr>
        <w:pStyle w:val="BodyText"/>
      </w:pPr>
      <w:r>
        <w:t xml:space="preserve">The implications of this Dissertation extend far beyond academic interest. South Korea Seoul's leadership in healthcare innovation positions it to set global standards for urban EMS systems. By elevating the paramedic from mere emergency responders to strategic public health partners, this Dissertation proposes a model that could be replicated across Asia's megacities. As Seoul continues its ambitious "Smart City 2030" initiative, integrating paramedic services with AI-powered predictive analytics represents the next frontier in emergency medicine.</w:t>
      </w:r>
    </w:p>
    <w:p>
      <w:pPr>
        <w:pStyle w:val="BodyText"/>
      </w:pPr>
      <w:r>
        <w:t xml:space="preserve">Ultimately, this Dissertation argues that South Korea's future medical resilience hinges on recognizing the paramedic as a central pillar of urban healthcare infrastructure rather than a support function. The evidence presented here—grounded in Seoul's unique operational environment—demonstrates that investing in paramedic specialization directly correlates with measurable improvements in survival rates, public trust, and healthcare efficiency. For South Korea Seoul to maintain its position as a global leader in medical innovation, this Dissertation provides the roadmap for empowering the paramedic profession to meet 21st-century urban health challenges head-on.</w:t>
      </w:r>
    </w:p>
    <w:p>
      <w:pPr>
        <w:pStyle w:val="BodyText"/>
      </w:pPr>
      <w:r>
        <w:t xml:space="preserve">In conclusion, this comprehensive analysis establishes that the Paramedic is not merely a component of Seoul's emergency system but its operational heartbeat. The findings presented constitute an urgent call for systemic reform in South Korea Seoul's approach to prehospital care. As we move forward, this Dissertation will serve as both a benchmark for future research and an actionable blueprint for policymakers committed to building the world's most advanced urban EMS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South Korea Seoul</dc:title>
  <dc:creator/>
  <dc:language>en</dc:language>
  <cp:keywords/>
  <dcterms:created xsi:type="dcterms:W3CDTF">2026-07-21T11:29:30Z</dcterms:created>
  <dcterms:modified xsi:type="dcterms:W3CDTF">2026-07-21T11:29:30Z</dcterms:modified>
</cp:coreProperties>
</file>

<file path=docProps/custom.xml><?xml version="1.0" encoding="utf-8"?>
<Properties xmlns="http://schemas.openxmlformats.org/officeDocument/2006/custom-properties" xmlns:vt="http://schemas.openxmlformats.org/officeDocument/2006/docPropsVTypes"/>
</file>