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5" w:name="Xa112cb501856a5322f3059e10b1f6476a2466c0"/>
    <w:p>
      <w:pPr>
        <w:pStyle w:val="Heading1"/>
      </w:pPr>
      <w:r>
        <w:t xml:space="preserve">Dissertation: The Critical Role of Paramedics within Switzerland Zurich's Emergency Medical System</w:t>
      </w:r>
    </w:p>
    <w:p>
      <w:pPr>
        <w:pStyle w:val="FirstParagraph"/>
      </w:pPr>
      <w:r>
        <w:t xml:space="preserve">This dissertation presents an in-depth analysis of the professional role, training standards, operational framework, and societal significance of the Paramedic within the emergency medical services (EMS) infrastructure of Switzerland Zurich. As a global benchmark for healthcare excellence, the canton of Zurich maintains one of Europe's most sophisticated and responsive EMS networks. This study argues that the highly specialized Paramedic constitutes the indispensable frontline force in this system, directly contributing to Zurich's consistently high survival rates and patient outcomes in acute medical crises.</w:t>
      </w:r>
    </w:p>
    <w:bookmarkStart w:id="20" w:name="X7090ad2c8165801352e662551af336586ff80f3"/>
    <w:p>
      <w:pPr>
        <w:pStyle w:val="Heading2"/>
      </w:pPr>
      <w:r>
        <w:t xml:space="preserve">Historical Context and System Integration</w:t>
      </w:r>
    </w:p>
    <w:p>
      <w:pPr>
        <w:pStyle w:val="FirstParagraph"/>
      </w:pPr>
      <w:r>
        <w:t xml:space="preserve">The development of Paramedic services in Switzerland Zurich is deeply intertwined with the nation's unique federal healthcare model. Unlike centralized systems, Swiss EMS operates under cantonal authority, allowing for tailored approaches while adhering to national quality standards. Zurich, as a leading economic and population center (approximately 1.5 million residents), pioneered integrated EMS coordination in the 1980s through the establishment of dedicated regional emergency medical dispatch centers. This evolution positioned the Paramedic not merely as an ambulance crew member but as a critical clinical practitioner within a seamless continuum of care, directly linked to Zurich's advanced hospital networks like University Hospital Zurich (USZ) and Kantonsspital Zürich (KSZH). The integration ensures that pre-hospital interventions by the Paramedic significantly influence in-hospital treatment pathways.</w:t>
      </w:r>
    </w:p>
    <w:bookmarkEnd w:id="20"/>
    <w:bookmarkStart w:id="21" w:name="X7bf3f99aec794500ddaad850528d1b6fc6735d1"/>
    <w:p>
      <w:pPr>
        <w:pStyle w:val="Heading2"/>
      </w:pPr>
      <w:r>
        <w:t xml:space="preserve">Training and Professional Certification: Switzerland's Rigorous Standards</w:t>
      </w:r>
    </w:p>
    <w:p>
      <w:pPr>
        <w:pStyle w:val="FirstParagraph"/>
      </w:pPr>
      <w:r>
        <w:t xml:space="preserve">A cornerstone of Zurich's EMS excellence is its stringent national certification framework for Paramedics, governed by the Swiss Federal Office of Public Health (FOPH) and implemented through cantonal authorities. To become a certified Paramedic in Switzerland Zurich, candidates must complete a comprehensive 3-4 year vocational training program (often referred to as "Rettungssanitäter" or "Notfallsanitäter" at the national level), combining rigorous theoretical instruction with extensive supervised clinical rotations in emergency departments and on ambulance services. This curriculum covers advanced cardiac life support (ACLS), trauma management, pediatric emergencies, pharmacology specific to pre-hospital care, and critical decision-making under pressure.</w:t>
      </w:r>
    </w:p>
    <w:p>
      <w:pPr>
        <w:pStyle w:val="BodyText"/>
      </w:pPr>
      <w:r>
        <w:t xml:space="preserve">Crucially, Zurich mandates additional cantonal-specific competencies beyond the federal baseline. These include specialized training in handling complex incidents common in urban environments—such as multi-casualty events (MCI), technical rescue operations involving confined spaces or heights, and managing mass gatherings at venues like the Stadion Letzigrund or Messe Zürich. This hyper-localized training ensures Paramedics operating within Switzerland Zurich are exceptionally prepared for the unique challenges of a major European city. Continuous professional development is non-negotiable; every certified Paramedic in Zurich undergoes annual re-certification and mandatory scenario-based simulations to maintain their license.</w:t>
      </w:r>
    </w:p>
    <w:bookmarkEnd w:id="21"/>
    <w:bookmarkStart w:id="22" w:name="Xdf1037920b79db675dd0493b21adb660cce51dd"/>
    <w:p>
      <w:pPr>
        <w:pStyle w:val="Heading2"/>
      </w:pPr>
      <w:r>
        <w:t xml:space="preserve">Operational Excellence: The Swiss Zurich Model</w:t>
      </w:r>
    </w:p>
    <w:p>
      <w:pPr>
        <w:pStyle w:val="FirstParagraph"/>
      </w:pPr>
      <w:r>
        <w:t xml:space="preserve">Operating within Switzerland Zurich, the Paramedic functions within a highly efficient, technology-driven system. Calls are triaged instantly by centralized dispatchers using sophisticated algorithms assessing urgency based on symptoms and location. Ambulances equipped with advanced telemedicine capabilities (e.g., real-time ECG transmission to hospital cardiologists) enable the Paramedic to consult specialists en route, optimizing treatment protocols before arrival at the facility.</w:t>
      </w:r>
    </w:p>
    <w:p>
      <w:pPr>
        <w:pStyle w:val="BodyText"/>
      </w:pPr>
      <w:r>
        <w:t xml:space="preserve">Response times in Zurich are among the fastest globally—typically under 8 minutes for life-threatening emergencies in urban zones. This speed is directly attributable to a meticulously planned ambulance deployment strategy based on historical incident data and population density mapping across Zurich's districts (Zürich-Innern, Zürich-Nord, etc.). The Paramedic's role extends beyond immediate life-saving; they provide crucial psychological support to patients and families during crises, a service deeply valued within Zurich's patient-centered healthcare ethos. Data from the Swiss Ambulance Service Association (SVS) consistently shows Zurich paramedics achieve higher patient satisfaction scores than the national average, reflecting their skill in communication and compassionate care.</w:t>
      </w:r>
    </w:p>
    <w:bookmarkEnd w:id="22"/>
    <w:bookmarkStart w:id="23" w:name="challenges-and-future-directions"/>
    <w:p>
      <w:pPr>
        <w:pStyle w:val="Heading2"/>
      </w:pPr>
      <w:r>
        <w:t xml:space="preserve">Challenges and Future Directions</w:t>
      </w:r>
    </w:p>
    <w:p>
      <w:pPr>
        <w:pStyle w:val="FirstParagraph"/>
      </w:pPr>
      <w:r>
        <w:t xml:space="preserve">This dissertation acknowledges significant challenges facing Paramedics in Switzerland Zurich. The aging population drives increasing demand for chronic disease management (e.g., stroke, heart failure) outside traditional trauma scenarios. Urbanization also intensifies pressure on response times during peak hours and complex incidents like traffic accidents or public health events (as witnessed during the recent global health crises). Furthermore, recruitment and retention of highly skilled Paramedics remain a priority as the national healthcare workforce faces broader shortages.</w:t>
      </w:r>
    </w:p>
    <w:p>
      <w:pPr>
        <w:pStyle w:val="BodyText"/>
      </w:pPr>
      <w:r>
        <w:t xml:space="preserve">Addressing these challenges requires strategic investment. Zurich is actively integrating digital tools—like AI-driven dispatch optimization and wearable monitoring devices for patients—to enhance Paramedic efficiency. Research into expanding the Paramedic's scope, particularly in non-life-threatening acute care (e.g., minor wound management, follow-up for stable chronic conditions), is underway to alleviate pressure on emergency departments while keeping the Paramedic at the heart of community health access.</w:t>
      </w:r>
    </w:p>
    <w:bookmarkEnd w:id="23"/>
    <w:bookmarkStart w:id="24" w:name="X4502acaaf0236f5013f4d845fbe75e51a101339"/>
    <w:p>
      <w:pPr>
        <w:pStyle w:val="Heading2"/>
      </w:pPr>
      <w:r>
        <w:t xml:space="preserve">Conclusion: The Indispensable Pillar of Zurich's Health System</w:t>
      </w:r>
    </w:p>
    <w:p>
      <w:pPr>
        <w:pStyle w:val="FirstParagraph"/>
      </w:pPr>
      <w:r>
        <w:t xml:space="preserve">This dissertation conclusively demonstrates that the Paramedic is not merely an operational role but a vital clinical profession central to Switzerland Zurich's reputation for excellence in emergency medical care. The fusion of rigorous national certification standards, canton-specific advanced training, seamless integration with hospital systems, and proactive technological adoption creates a model of pre-hospital care that consistently delivers superior patient outcomes. As the Swiss healthcare system evolves towards greater integration and prevention-focused models, the strategic importance of the highly skilled Paramedic within Switzerland Zurich will only grow. Investing in this profession through continuous education, appropriate staffing levels, and innovative support systems is not just beneficial—it is fundamental to sustaining Zurich’s status as a global leader in public health responsiveness. Future research must further explore optimizing Paramedic deployment strategies for emerging urban healthcare demands within the unique Swiss federal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Switzerland Zurich</dc:title>
  <dc:creator/>
  <cp:keywords/>
  <dcterms:created xsi:type="dcterms:W3CDTF">2026-07-22T12:04:58Z</dcterms:created>
  <dcterms:modified xsi:type="dcterms:W3CDTF">2026-07-22T12:04:58Z</dcterms:modified>
</cp:coreProperties>
</file>

<file path=docProps/custom.xml><?xml version="1.0" encoding="utf-8"?>
<Properties xmlns="http://schemas.openxmlformats.org/officeDocument/2006/custom-properties" xmlns:vt="http://schemas.openxmlformats.org/officeDocument/2006/docPropsVTypes"/>
</file>