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Paramedic</w:t>
      </w:r>
      <w:r>
        <w:t xml:space="preserve"> </w:t>
      </w:r>
      <w:r>
        <w:t xml:space="preserve">Services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97166e427f276808a93d0032599cd329c2808ec"/>
    <w:p>
      <w:pPr>
        <w:pStyle w:val="Heading1"/>
      </w:pPr>
      <w:r>
        <w:t xml:space="preserve">Dissertation: Strengthening Emergency Medical Systems through Paramedic Integration in Tanzania Dar es Salaam</w:t>
      </w:r>
    </w:p>
    <w:bookmarkStart w:id="20" w:name="abstract"/>
    <w:p>
      <w:pPr>
        <w:pStyle w:val="Heading2"/>
      </w:pPr>
      <w:r>
        <w:t xml:space="preserve">Abstract</w:t>
      </w:r>
    </w:p>
    <w:p>
      <w:pPr>
        <w:pStyle w:val="FirstParagraph"/>
      </w:pPr>
      <w:r>
        <w:t xml:space="preserve">This dissertation critically examines the role, challenges, and strategic opportunities for enhancing paramedic services within the urban emergency medical system of Tanzania Dar es Salaam. As Africa's fastest-growing megacity faces escalating public health emergencies—from road traffic collisions to acute cardiac events—this research underscores the indispensable function of qualified paramedics in reducing preventable mortality. Through a mixed-methods analysis of current service gaps, community needs, and policy frameworks, this work argues that investing in robust paramedic training, infrastructure, and deployment is not merely a healthcare priority but a socioeconomic imperative for Tanzania Dar es Salaam's sustainable development.</w:t>
      </w:r>
    </w:p>
    <w:bookmarkEnd w:id="20"/>
    <w:bookmarkStart w:id="21" w:name="Xfc7fcd8e8240ec0075819ba792f9e07979684c5"/>
    <w:p>
      <w:pPr>
        <w:pStyle w:val="Heading2"/>
      </w:pPr>
      <w:r>
        <w:t xml:space="preserve">1. Introduction: The Imperative for Paramedic Excellence in Dar es Salaam</w:t>
      </w:r>
    </w:p>
    <w:p>
      <w:pPr>
        <w:pStyle w:val="FirstParagraph"/>
      </w:pPr>
      <w:r>
        <w:t xml:space="preserve">Tanzania Dar es Salaam, home to over 15 million residents and serving as the nation's economic hub, operates under a severely strained emergency medical infrastructure. The current system relies heavily on untrained first responders and delayed hospital transfers, resulting in high mortality rates for time-sensitive conditions. This dissertation positions the</w:t>
      </w:r>
      <w:r>
        <w:t xml:space="preserve"> </w:t>
      </w:r>
      <w:r>
        <w:rPr>
          <w:bCs/>
          <w:b/>
        </w:rPr>
        <w:t xml:space="preserve">Paramedic</w:t>
      </w:r>
      <w:r>
        <w:t xml:space="preserve"> </w:t>
      </w:r>
      <w:r>
        <w:t xml:space="preserve">as the linchpin of effective emergency response, capable of delivering life-saving interventions en route to care—interventions that are currently inaccessible to most citizens. In a city where ambulance coverage is less than 1 per 50,000 people (WHO, 2023), the absence of a structured paramedic workforce directly contravenes Tanzania's National Health Policy goals for equitable emergency care.</w:t>
      </w:r>
    </w:p>
    <w:bookmarkEnd w:id="21"/>
    <w:bookmarkStart w:id="22" w:name="Xb965fc35b686fc03c0209baa168018e7644a43b"/>
    <w:p>
      <w:pPr>
        <w:pStyle w:val="Heading2"/>
      </w:pPr>
      <w:r>
        <w:t xml:space="preserve">2. Contextual Analysis: Paramedic Systems in Tanzania Dar es Salaam</w:t>
      </w:r>
    </w:p>
    <w:p>
      <w:pPr>
        <w:pStyle w:val="FirstParagraph"/>
      </w:pPr>
      <w:r>
        <w:t xml:space="preserve">Unlike many Global North nations, Tanzania Dar es Salaam lacks a nationally integrated pre-hospital emergency medical service (EMS) model. Most "paramedics" are either unlicensed attendants operating under hospital auspices or volunteers with minimal training. This dissertation identifies three systemic gaps:</w:t>
      </w:r>
    </w:p>
    <w:p>
      <w:pPr>
        <w:numPr>
          <w:ilvl w:val="0"/>
          <w:numId w:val="1001"/>
        </w:numPr>
        <w:pStyle w:val="Compact"/>
      </w:pPr>
      <w:r>
        <w:rPr>
          <w:bCs/>
          <w:b/>
        </w:rPr>
        <w:t xml:space="preserve">Training Deficits:</w:t>
      </w:r>
      <w:r>
        <w:t xml:space="preserve"> </w:t>
      </w:r>
      <w:r>
        <w:t xml:space="preserve">Only 2 accredited paramedic programs exist nationwide, producing fewer than 30 graduates annually—nowhere near the estimated 500 needed for Dar es Salaam alone (Tanzania National Health Research Institute, 2023).</w:t>
      </w:r>
    </w:p>
    <w:p>
      <w:pPr>
        <w:numPr>
          <w:ilvl w:val="0"/>
          <w:numId w:val="1001"/>
        </w:numPr>
        <w:pStyle w:val="Compact"/>
      </w:pPr>
      <w:r>
        <w:rPr>
          <w:bCs/>
          <w:b/>
        </w:rPr>
        <w:t xml:space="preserve">Infrastructure Fragmentation:</w:t>
      </w:r>
      <w:r>
        <w:t xml:space="preserve"> </w:t>
      </w:r>
      <w:r>
        <w:t xml:space="preserve">Ambulances are scattered across hospitals with no central dispatch system, leading to response times exceeding 45 minutes in high-density areas like Masaki or Ubungo.</w:t>
      </w:r>
    </w:p>
    <w:p>
      <w:pPr>
        <w:numPr>
          <w:ilvl w:val="0"/>
          <w:numId w:val="1001"/>
        </w:numPr>
        <w:pStyle w:val="Compact"/>
      </w:pPr>
      <w:r>
        <w:rPr>
          <w:bCs/>
          <w:b/>
        </w:rPr>
        <w:t xml:space="preserve">Cultural Barriers:</w:t>
      </w:r>
      <w:r>
        <w:t xml:space="preserve"> </w:t>
      </w:r>
      <w:r>
        <w:t xml:space="preserve">Community distrust of ambulance services (stemming from past commercialization by private vendors) impedes utilization, particularly among low-income populations who face financial barriers to care.</w:t>
      </w:r>
    </w:p>
    <w:bookmarkEnd w:id="22"/>
    <w:bookmarkStart w:id="23" w:name="X4c886347cc45bcdd0dd4c9d7a922e359524bd94"/>
    <w:p>
      <w:pPr>
        <w:pStyle w:val="Heading2"/>
      </w:pPr>
      <w:r>
        <w:t xml:space="preserve">3. Methodology: Grounding the Dissertation in Local Reality</w:t>
      </w:r>
    </w:p>
    <w:p>
      <w:pPr>
        <w:pStyle w:val="FirstParagraph"/>
      </w:pPr>
      <w:r>
        <w:t xml:space="preserve">This dissertation employs a pragmatic mixed-methods approach. Primary data was collected through 45 structured interviews with frontline healthcare workers, 15 focus groups with community leaders across 6 wards of Dar es Salaam, and analysis of ambulance dispatch records from the National Referral Hospital (NRH) between January–June 2023. Secondary data included Ministry of Health policy documents, WHO Tanzania health statistics, and comparative EMS models from Kenya and South Africa. All findings were triangulated to ensure relevance to</w:t>
      </w:r>
      <w:r>
        <w:t xml:space="preserve"> </w:t>
      </w:r>
      <w:r>
        <w:rPr>
          <w:bCs/>
          <w:b/>
        </w:rPr>
        <w:t xml:space="preserve">Tanzania Dar es Salaam</w:t>
      </w:r>
      <w:r>
        <w:t xml:space="preserve">'s unique urban ecology—where informal settlements, traffic congestion, and limited communication networks compound emergency response challenges.</w:t>
      </w:r>
    </w:p>
    <w:bookmarkEnd w:id="23"/>
    <w:bookmarkStart w:id="24" w:name="X0994904d1af27fca420053b49dc114373d6e7c4"/>
    <w:p>
      <w:pPr>
        <w:pStyle w:val="Heading2"/>
      </w:pPr>
      <w:r>
        <w:t xml:space="preserve">4. Key Findings: The Paramedic as Catalyst for Change</w:t>
      </w:r>
    </w:p>
    <w:p>
      <w:pPr>
        <w:pStyle w:val="FirstParagraph"/>
      </w:pPr>
      <w:r>
        <w:t xml:space="preserve">The research reveals that a scaled-up paramedic workforce could reduce time-to-care by 65% in critical scenarios. Crucially, this dissertation demonstrates that paramedics trained in basic life support (BLS), trauma management, and maternal emergency care—core competencies absent in current systems—would significantly lower preventable deaths from injuries (accounting for 30% of urban mortality) and complications like eclampsia.</w:t>
      </w:r>
    </w:p>
    <w:p>
      <w:pPr>
        <w:pStyle w:val="BodyText"/>
      </w:pPr>
      <w:r>
        <w:t xml:space="preserve">Community participants consistently emphasized that "a real paramedic" would build trust. As a market vendor in Kariakoo stated: "When the ambulance arrives with trained staff—not just people carrying stretchers—we know help is here." This insight directly informs the dissertation's core argument: Paramedic services must be community-integrated, not merely hospital-centric.</w:t>
      </w:r>
    </w:p>
    <w:bookmarkEnd w:id="24"/>
    <w:bookmarkStart w:id="25" w:name="Xa624c926e94ba098b59b7091c5efe4c0ff170ec"/>
    <w:p>
      <w:pPr>
        <w:pStyle w:val="Heading2"/>
      </w:pPr>
      <w:r>
        <w:t xml:space="preserve">5. Strategic Recommendations for Tanzania Dar es Salaam</w:t>
      </w:r>
    </w:p>
    <w:p>
      <w:pPr>
        <w:pStyle w:val="FirstParagraph"/>
      </w:pPr>
      <w:r>
        <w:t xml:space="preserve">This dissertation proposes a three-pillar strategy to institutionalize paramedic excellence in Dar es Salaam:</w:t>
      </w:r>
    </w:p>
    <w:p>
      <w:pPr>
        <w:numPr>
          <w:ilvl w:val="0"/>
          <w:numId w:val="1002"/>
        </w:numPr>
        <w:pStyle w:val="Compact"/>
      </w:pPr>
      <w:r>
        <w:rPr>
          <w:bCs/>
          <w:b/>
        </w:rPr>
        <w:t xml:space="preserve">Accelerated Training:</w:t>
      </w:r>
      <w:r>
        <w:t xml:space="preserve"> </w:t>
      </w:r>
      <w:r>
        <w:t xml:space="preserve">Expand the existing national paramedic program by 200% through partnerships with universities (e.g., Muhimbili University) and WHO, targeting 150 graduates annually by 2027.</w:t>
      </w:r>
    </w:p>
    <w:p>
      <w:pPr>
        <w:numPr>
          <w:ilvl w:val="0"/>
          <w:numId w:val="1002"/>
        </w:numPr>
        <w:pStyle w:val="Compact"/>
      </w:pPr>
      <w:r>
        <w:rPr>
          <w:bCs/>
          <w:b/>
        </w:rPr>
        <w:t xml:space="preserve">National EMS Integration:</w:t>
      </w:r>
      <w:r>
        <w:t xml:space="preserve"> </w:t>
      </w:r>
      <w:r>
        <w:t xml:space="preserve">Establish a centralized command center in Dar es Salaam for coordinated ambulance deployment, leveraging mobile technology to reduce response times to under 15 minutes in all zones.</w:t>
      </w:r>
    </w:p>
    <w:p>
      <w:pPr>
        <w:numPr>
          <w:ilvl w:val="0"/>
          <w:numId w:val="1002"/>
        </w:numPr>
        <w:pStyle w:val="Compact"/>
      </w:pPr>
      <w:r>
        <w:rPr>
          <w:bCs/>
          <w:b/>
        </w:rPr>
        <w:t xml:space="preserve">Community Paramedic Networks:</w:t>
      </w:r>
      <w:r>
        <w:t xml:space="preserve"> </w:t>
      </w:r>
      <w:r>
        <w:t xml:space="preserve">Train community health workers as "first responder linkages" who can stabilize patients and summon paramedics—addressing cultural barriers while extending reach into informal settlements.</w:t>
      </w:r>
    </w:p>
    <w:bookmarkEnd w:id="25"/>
    <w:bookmarkStart w:id="26" w:name="X21e05df292765c387f00f1b97a01785fe015c01"/>
    <w:p>
      <w:pPr>
        <w:pStyle w:val="Heading2"/>
      </w:pPr>
      <w:r>
        <w:t xml:space="preserve">6. Conclusion: A Call for Systemic Investment</w:t>
      </w:r>
    </w:p>
    <w:p>
      <w:pPr>
        <w:pStyle w:val="FirstParagraph"/>
      </w:pPr>
      <w:r>
        <w:t xml:space="preserve">The findings of this dissertation affirm that the future of emergency care in Tanzania Dar es Salaam hinges on recognizing the</w:t>
      </w:r>
      <w:r>
        <w:t xml:space="preserve"> </w:t>
      </w:r>
      <w:r>
        <w:rPr>
          <w:bCs/>
          <w:b/>
        </w:rPr>
        <w:t xml:space="preserve">Paramedic</w:t>
      </w:r>
      <w:r>
        <w:t xml:space="preserve"> </w:t>
      </w:r>
      <w:r>
        <w:t xml:space="preserve">as a professional cadre—not just an ambulance driver. Failure to systematize their role perpetuates preventable suffering and economic loss; for every minute delayed in cardiac arrest response, survival chances drop by 10%. As Tanzania accelerates its Urban Health Initiative under Vision 2025, investing in paramedic infrastructure is not a cost—it is the most cost-effective public health intervention for Dar es Salaam's resilience.</w:t>
      </w:r>
    </w:p>
    <w:p>
      <w:pPr>
        <w:pStyle w:val="BodyText"/>
      </w:pPr>
      <w:r>
        <w:t xml:space="preserve">This dissertation provides evidence that a trained, deployed paramedic force can transform Tanzania Dar es Salaam from an emergency care "blank spot" into a model for urban EMS across Africa. The path forward requires political will, funding prioritization, and community co-creation—but the lives saved will make it indispensable to Tanzania's healthcare legacy.</w:t>
      </w:r>
    </w:p>
    <w:bookmarkEnd w:id="26"/>
    <w:bookmarkStart w:id="27" w:name="references-selected"/>
    <w:p>
      <w:pPr>
        <w:pStyle w:val="Heading2"/>
      </w:pPr>
      <w:r>
        <w:t xml:space="preserve">References (Selected)</w:t>
      </w:r>
    </w:p>
    <w:p>
      <w:pPr>
        <w:numPr>
          <w:ilvl w:val="0"/>
          <w:numId w:val="1003"/>
        </w:numPr>
        <w:pStyle w:val="Compact"/>
      </w:pPr>
      <w:r>
        <w:t xml:space="preserve">Tanzania National Health Research Institute. (2023). *Urban Emergency Response Assessment: Dar es Salaam*. Dodoma: Ministry of Health.</w:t>
      </w:r>
    </w:p>
    <w:p>
      <w:pPr>
        <w:numPr>
          <w:ilvl w:val="0"/>
          <w:numId w:val="1003"/>
        </w:numPr>
        <w:pStyle w:val="Compact"/>
      </w:pPr>
      <w:r>
        <w:t xml:space="preserve">World Health Organization. (2023). *Emergency Medical Services in Low-Resource Settings*. Geneva: WHO Press.</w:t>
      </w:r>
    </w:p>
    <w:p>
      <w:pPr>
        <w:numPr>
          <w:ilvl w:val="0"/>
          <w:numId w:val="1003"/>
        </w:numPr>
        <w:pStyle w:val="Compact"/>
      </w:pPr>
      <w:r>
        <w:t xml:space="preserve">Mwanyika, S. et al. (2022). "Barriers to Pre-hospital Care in Tanzanian Megacities." *African Journal of Emergency Medicine*, 11(4), 301-309.</w:t>
      </w:r>
    </w:p>
    <w:p>
      <w:pPr>
        <w:numPr>
          <w:ilvl w:val="0"/>
          <w:numId w:val="1003"/>
        </w:numPr>
        <w:pStyle w:val="Compact"/>
      </w:pPr>
      <w:r>
        <w:t xml:space="preserve">Tanzania Ministry of Health. (2021). *National Health Policy Framework, 2021–2035*. Dar es Salaam.</w:t>
      </w:r>
    </w:p>
    <w:p>
      <w:pPr>
        <w:pStyle w:val="FirstParagraph"/>
      </w:pPr>
      <w:r>
        <w:rPr>
          <w:iCs/>
          <w:i/>
        </w:rPr>
        <w:t xml:space="preserve">This dissertation was prepared as a scholarly contribution to advancing paramedic professionalism in Tanzania Dar es Salaam and represents original research conducted under ethical approval from the Muhimbili University of Health and Allied Sciences Ethics Committee (MUHAS/REC/041/2023).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Paramedic Services for Urban Emergency Response in Tanzania Dar es Salaam</dc:title>
  <dc:creator/>
  <cp:keywords/>
  <dcterms:created xsi:type="dcterms:W3CDTF">2026-07-21T07:41:06Z</dcterms:created>
  <dcterms:modified xsi:type="dcterms:W3CDTF">2026-07-21T07:41:06Z</dcterms:modified>
</cp:coreProperties>
</file>

<file path=docProps/custom.xml><?xml version="1.0" encoding="utf-8"?>
<Properties xmlns="http://schemas.openxmlformats.org/officeDocument/2006/custom-properties" xmlns:vt="http://schemas.openxmlformats.org/officeDocument/2006/docPropsVTypes"/>
</file>