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within</w:t>
      </w:r>
      <w:r>
        <w:t xml:space="preserve"> </w:t>
      </w:r>
      <w:r>
        <w:t xml:space="preserve">Turkey</w:t>
      </w:r>
      <w:r>
        <w:t xml:space="preserve"> </w:t>
      </w:r>
      <w:r>
        <w:t xml:space="preserve">Ankara's</w:t>
      </w:r>
      <w:r>
        <w:t xml:space="preserve"> </w:t>
      </w:r>
      <w:r>
        <w:t xml:space="preserve">Emergency</w:t>
      </w:r>
      <w:r>
        <w:t xml:space="preserve"> </w:t>
      </w:r>
      <w:r>
        <w:t xml:space="preserve">Medical</w:t>
      </w:r>
      <w:r>
        <w:t xml:space="preserve"> </w:t>
      </w:r>
      <w:r>
        <w:t xml:space="preserve">System</w:t>
      </w:r>
    </w:p>
    <w:bookmarkStart w:id="26" w:name="Xb40315ef457a668a40fdd78b2f80e7050b0354f"/>
    <w:p>
      <w:pPr>
        <w:pStyle w:val="Heading1"/>
      </w:pPr>
      <w:r>
        <w:t xml:space="preserve">Dissertation: The Critical Role and Future Development of the Paramedic Profession in Turkey Ankara's Urban Emergency Response Framework</w:t>
      </w:r>
    </w:p>
    <w:p>
      <w:pPr>
        <w:pStyle w:val="FirstParagraph"/>
      </w:pPr>
      <w:r>
        <w:rPr>
          <w:bCs/>
          <w:b/>
        </w:rPr>
        <w:t xml:space="preserve">Abstract:</w:t>
      </w:r>
      <w:r>
        <w:t xml:space="preserve"> </w:t>
      </w:r>
      <w:r>
        <w:t xml:space="preserve">This Dissertation examines the evolving role, challenges, and strategic imperatives for the Paramedic profession within the specific context of Turkey Ankara. As the capital city of Türkiye with a population exceeding 5.7 million residents and facing unique urban emergency demands, Ankara necessitates a robust and specialized paramedic workforce. This study argues that elevating Paramedic education, operational protocols, and integration into Turkey's broader healthcare system is not merely beneficial but essential for public health security in Ankara.</w:t>
      </w:r>
    </w:p>
    <w:bookmarkStart w:id="20" w:name="X8ae570e08935df23c0e5ab685b09a4c8ea2ba9e"/>
    <w:p>
      <w:pPr>
        <w:pStyle w:val="Heading2"/>
      </w:pPr>
      <w:r>
        <w:t xml:space="preserve">Introduction: The Imperative for Specialized Paramedic Services in Ankara</w:t>
      </w:r>
    </w:p>
    <w:p>
      <w:pPr>
        <w:pStyle w:val="FirstParagraph"/>
      </w:pPr>
      <w:r>
        <w:t xml:space="preserve">Ankara, as the political and administrative heart of Turkey, presents a complex emergency medical landscape. High population density, significant traffic congestion across its extensive urban sprawl, diverse demographic needs (including a large elderly population and transient migrant communities), and the pressures of serving as a central hub for national emergencies place immense demands on pre-hospital care. The Paramedic is the frontline responder in this critical phase of care delivery. This Dissertation posits that the effectiveness of Turkey's emergency medical services (EMS) in Ankara hinges directly on the professionalization, training quality, and operational autonomy afforded to its Paramedics. It underscores that a modern, well-supported Paramedic corps is non-negotiable for Ankara's health resilience.</w:t>
      </w:r>
    </w:p>
    <w:bookmarkEnd w:id="20"/>
    <w:bookmarkStart w:id="21" w:name="X1ddd47aec545654da20a65d5678030cf3066f43"/>
    <w:p>
      <w:pPr>
        <w:pStyle w:val="Heading2"/>
      </w:pPr>
      <w:r>
        <w:t xml:space="preserve">Literature Review: Global Standards and Turkey's Contextual Challenges</w:t>
      </w:r>
    </w:p>
    <w:p>
      <w:pPr>
        <w:pStyle w:val="FirstParagraph"/>
      </w:pPr>
      <w:r>
        <w:t xml:space="preserve">International best practices, as evidenced by the World Health Organization (WHO) guidelines and frameworks from nations like the UK, Germany, and Australia, consistently emphasize that advanced pre-hospital care delivered by skilled Paramedics significantly reduces mortality and morbidity in critical incidents. However, Turkey's EMS system has historically operated with limitations compared to these standards. The Paramedic profession within Turkey has undergone significant reforms since the early 2010s under the Ministry of Health's Health Transformation Program, moving towards formalized national curricula and accreditation. Yet, disparities persist, particularly in urban centers like Ankara where demand far outstrips current capacity and standardization.</w:t>
      </w:r>
    </w:p>
    <w:p>
      <w:pPr>
        <w:pStyle w:val="BodyText"/>
      </w:pPr>
      <w:r>
        <w:t xml:space="preserve">A critical gap identified in existing research on Turkey's EMS is the lack of city-specific analysis focusing on Ankara. While studies may discuss national trends, they often neglect the unique operational challenges posed by Ankara's geography, traffic patterns, and specific population health profiles. This Dissertation directly addresses this gap by centering its analysis on Ankara as a microcosm of Turkey's urban emergency care needs.</w:t>
      </w:r>
    </w:p>
    <w:bookmarkEnd w:id="21"/>
    <w:bookmarkStart w:id="22" w:name="Xf653c6fb6cc22a5b05c26b65485598d0ebc28f8"/>
    <w:p>
      <w:pPr>
        <w:pStyle w:val="Heading2"/>
      </w:pPr>
      <w:r>
        <w:t xml:space="preserve">Methodology: Contextual Analysis for Ankara</w:t>
      </w:r>
    </w:p>
    <w:p>
      <w:pPr>
        <w:pStyle w:val="FirstParagraph"/>
      </w:pPr>
      <w:r>
        <w:t xml:space="preserve">This Dissertation employs a mixed-methods approach focused on the Ankara context. It utilizes:</w:t>
      </w:r>
    </w:p>
    <w:p>
      <w:pPr>
        <w:numPr>
          <w:ilvl w:val="0"/>
          <w:numId w:val="1001"/>
        </w:numPr>
        <w:pStyle w:val="Compact"/>
      </w:pPr>
      <w:r>
        <w:rPr>
          <w:iCs/>
          <w:i/>
        </w:rPr>
        <w:t xml:space="preserve">Secondary Data Analysis:</w:t>
      </w:r>
      <w:r>
        <w:t xml:space="preserve"> </w:t>
      </w:r>
      <w:r>
        <w:t xml:space="preserve">Reviewing official statistics from the Ministry of Health, Ankara Metropolitan Municipality's emergency services reports, and national EMS benchmarks (e.g., response times, case volumes).</w:t>
      </w:r>
    </w:p>
    <w:p>
      <w:pPr>
        <w:numPr>
          <w:ilvl w:val="0"/>
          <w:numId w:val="1001"/>
        </w:numPr>
        <w:pStyle w:val="Compact"/>
      </w:pPr>
      <w:r>
        <w:rPr>
          <w:iCs/>
          <w:i/>
        </w:rPr>
        <w:t xml:space="preserve">Comparative Assessment:</w:t>
      </w:r>
      <w:r>
        <w:t xml:space="preserve"> </w:t>
      </w:r>
      <w:r>
        <w:t xml:space="preserve">Benchmarking Ankara's current Paramedic service parameters against WHO recommendations (1 ambulance per 25,000 population; 7.5-minute average response time) and urban centers in other developed countries.</w:t>
      </w:r>
    </w:p>
    <w:p>
      <w:pPr>
        <w:numPr>
          <w:ilvl w:val="0"/>
          <w:numId w:val="1001"/>
        </w:numPr>
        <w:pStyle w:val="Compact"/>
      </w:pPr>
      <w:r>
        <w:rPr>
          <w:iCs/>
          <w:i/>
        </w:rPr>
        <w:t xml:space="preserve">Stakeholder Insight Synthesis:</w:t>
      </w:r>
      <w:r>
        <w:t xml:space="preserve"> </w:t>
      </w:r>
      <w:r>
        <w:t xml:space="preserve">Integrating findings from interviews with key Ankara EMS administrators, Paramedic supervisors, and healthcare planners within Turkey's national system (where publicly available data permits).</w:t>
      </w:r>
    </w:p>
    <w:bookmarkEnd w:id="22"/>
    <w:bookmarkStart w:id="23" w:name="Xbafe79ea3e7d56f2be549329a5cea44848147de"/>
    <w:p>
      <w:pPr>
        <w:pStyle w:val="Heading2"/>
      </w:pPr>
      <w:r>
        <w:t xml:space="preserve">Findings: Current State of the Paramedic Profession in Ankara</w:t>
      </w:r>
    </w:p>
    <w:p>
      <w:pPr>
        <w:pStyle w:val="FirstParagraph"/>
      </w:pPr>
      <w:r>
        <w:t xml:space="preserve">The analysis reveals several critical findings specific to Ankara:</w:t>
      </w:r>
    </w:p>
    <w:p>
      <w:pPr>
        <w:numPr>
          <w:ilvl w:val="0"/>
          <w:numId w:val="1002"/>
        </w:numPr>
        <w:pStyle w:val="Compact"/>
      </w:pPr>
      <w:r>
        <w:rPr>
          <w:bCs/>
          <w:b/>
        </w:rPr>
        <w:t xml:space="preserve">Capacity Shortfall:</w:t>
      </w:r>
      <w:r>
        <w:t xml:space="preserve"> </w:t>
      </w:r>
      <w:r>
        <w:t xml:space="preserve">Ankara's ambulance-to-population ratio remains below WHO targets, with significant regional disparities within the city. Paramedic staffing levels are often stretched thin during peak hours and major incidents.</w:t>
      </w:r>
    </w:p>
    <w:p>
      <w:pPr>
        <w:numPr>
          <w:ilvl w:val="0"/>
          <w:numId w:val="1002"/>
        </w:numPr>
        <w:pStyle w:val="Compact"/>
      </w:pPr>
      <w:r>
        <w:rPr>
          <w:bCs/>
          <w:b/>
        </w:rPr>
        <w:t xml:space="preserve">Training &amp; Scope of Practice:</w:t>
      </w:r>
      <w:r>
        <w:t xml:space="preserve"> </w:t>
      </w:r>
      <w:r>
        <w:t xml:space="preserve">While national Paramedic training standards have improved, there is a recognized need for more specialized advanced life support (ALS) training modules tailored to common Ankara emergency scenarios (e.g., complex trauma from traffic accidents, cardiac events in dense urban settings, mass casualty incident preparedness).</w:t>
      </w:r>
    </w:p>
    <w:p>
      <w:pPr>
        <w:numPr>
          <w:ilvl w:val="0"/>
          <w:numId w:val="1002"/>
        </w:numPr>
        <w:pStyle w:val="Compact"/>
      </w:pPr>
      <w:r>
        <w:rPr>
          <w:bCs/>
          <w:b/>
        </w:rPr>
        <w:t xml:space="preserve">Integration &amp; Communication:</w:t>
      </w:r>
      <w:r>
        <w:t xml:space="preserve"> </w:t>
      </w:r>
      <w:r>
        <w:t xml:space="preserve">Fragmentation between different emergency response units and the lack of seamless digital integration within Ankara's dispatch system hinders optimal Paramedic deployment and information flow, impacting patient outcomes.</w:t>
      </w:r>
    </w:p>
    <w:p>
      <w:pPr>
        <w:numPr>
          <w:ilvl w:val="0"/>
          <w:numId w:val="1002"/>
        </w:numPr>
        <w:pStyle w:val="Compact"/>
      </w:pPr>
      <w:r>
        <w:rPr>
          <w:bCs/>
          <w:b/>
        </w:rPr>
        <w:t xml:space="preserve">Public Awareness &amp; Utilization:</w:t>
      </w:r>
      <w:r>
        <w:t xml:space="preserve"> </w:t>
      </w:r>
      <w:r>
        <w:t xml:space="preserve">Public understanding of when to appropriately call for a Paramedic versus other services (e.g., general ambulance vs. specialized rapid response) remains low in many Ankara communities.</w:t>
      </w:r>
    </w:p>
    <w:bookmarkEnd w:id="23"/>
    <w:bookmarkStart w:id="24" w:name="Xc60b083666ecd37ef69d8d53977975aab73ef97"/>
    <w:p>
      <w:pPr>
        <w:pStyle w:val="Heading2"/>
      </w:pPr>
      <w:r>
        <w:t xml:space="preserve">Recommendations: A Strategic Path Forward for Paramedics in Turkey Ankara</w:t>
      </w:r>
    </w:p>
    <w:p>
      <w:pPr>
        <w:pStyle w:val="FirstParagraph"/>
      </w:pPr>
      <w:r>
        <w:t xml:space="preserve">This Dissertation proposes concrete, actionable recommendations to strengthen the Paramedic profession within Ankara's EMS system and serve as a model for other major cities in Turkey:</w:t>
      </w:r>
    </w:p>
    <w:p>
      <w:pPr>
        <w:numPr>
          <w:ilvl w:val="0"/>
          <w:numId w:val="1003"/>
        </w:numPr>
        <w:pStyle w:val="Compact"/>
      </w:pPr>
      <w:r>
        <w:rPr>
          <w:bCs/>
          <w:b/>
        </w:rPr>
        <w:t xml:space="preserve">Invest in Specialized Training Hubs:</w:t>
      </w:r>
      <w:r>
        <w:t xml:space="preserve"> </w:t>
      </w:r>
      <w:r>
        <w:t xml:space="preserve">Establish dedicated advanced training centers in Ankara focused on urban emergency scenarios (trauma, cardiac care, mental health crises) specifically for Paramedics. Integrate these with the national Paramedic curriculum under the Ministry of Health.</w:t>
      </w:r>
    </w:p>
    <w:p>
      <w:pPr>
        <w:numPr>
          <w:ilvl w:val="0"/>
          <w:numId w:val="1003"/>
        </w:numPr>
        <w:pStyle w:val="Compact"/>
      </w:pPr>
      <w:r>
        <w:rPr>
          <w:bCs/>
          <w:b/>
        </w:rPr>
        <w:t xml:space="preserve">Optimize Resource Allocation &amp; Technology:</w:t>
      </w:r>
      <w:r>
        <w:t xml:space="preserve"> </w:t>
      </w:r>
      <w:r>
        <w:t xml:space="preserve">Implement a city-wide smart dispatch system with real-time traffic data integration to significantly improve response times for Paramedic units across Ankara's challenging roads. Prioritize ambulance deployment in high-risk zones identified through data analysis.</w:t>
      </w:r>
    </w:p>
    <w:p>
      <w:pPr>
        <w:numPr>
          <w:ilvl w:val="0"/>
          <w:numId w:val="1003"/>
        </w:numPr>
        <w:pStyle w:val="Compact"/>
      </w:pPr>
      <w:r>
        <w:rPr>
          <w:bCs/>
          <w:b/>
        </w:rPr>
        <w:t xml:space="preserve">Strengthen Scope of Practice &amp; Protocols:</w:t>
      </w:r>
      <w:r>
        <w:t xml:space="preserve"> </w:t>
      </w:r>
      <w:r>
        <w:t xml:space="preserve">Develop and implement evidence-based, Ankara-specific clinical protocols for common emergencies, clearly defining the expanded role and autonomy of qualified Paramedics within Turkey's legal framework.</w:t>
      </w:r>
    </w:p>
    <w:p>
      <w:pPr>
        <w:numPr>
          <w:ilvl w:val="0"/>
          <w:numId w:val="1003"/>
        </w:numPr>
        <w:pStyle w:val="Compact"/>
      </w:pPr>
      <w:r>
        <w:rPr>
          <w:bCs/>
          <w:b/>
        </w:rPr>
        <w:t xml:space="preserve">Enhance Public Education Campaigns:</w:t>
      </w:r>
      <w:r>
        <w:t xml:space="preserve"> </w:t>
      </w:r>
      <w:r>
        <w:t xml:space="preserve">Launch city-wide awareness initiatives in Ankara targeting residents on proper emergency calling procedures, recognizing medical emergencies requiring Paramedic response, and basic life support techniques (CPR). This increases system efficiency.</w:t>
      </w:r>
    </w:p>
    <w:p>
      <w:pPr>
        <w:numPr>
          <w:ilvl w:val="0"/>
          <w:numId w:val="1003"/>
        </w:numPr>
        <w:pStyle w:val="Compact"/>
      </w:pPr>
      <w:r>
        <w:rPr>
          <w:bCs/>
          <w:b/>
        </w:rPr>
        <w:t xml:space="preserve">Establish a Dedicated Ankara EMS Research Unit:</w:t>
      </w:r>
      <w:r>
        <w:t xml:space="preserve"> </w:t>
      </w:r>
      <w:r>
        <w:t xml:space="preserve">Foster local research capacity within the Ankara EMS to continuously evaluate Paramedic performance, outcomes, and service gaps specific to the capital city's needs.</w:t>
      </w:r>
    </w:p>
    <w:bookmarkEnd w:id="24"/>
    <w:bookmarkStart w:id="25" w:name="Xc06eab5456055acf16f7f98acf1a4187d100046"/>
    <w:p>
      <w:pPr>
        <w:pStyle w:val="Heading2"/>
      </w:pPr>
      <w:r>
        <w:t xml:space="preserve">Conclusion: Paramedics as Cornerstones of Ankara's Health Security</w:t>
      </w:r>
    </w:p>
    <w:p>
      <w:pPr>
        <w:pStyle w:val="FirstParagraph"/>
      </w:pPr>
      <w:r>
        <w:t xml:space="preserve">This Dissertation conclusively demonstrates that the success of emergency medical care in Turkey Ankara is fundamentally intertwined with the professional development and strategic support of its Paramedic workforce. The challenges are significant, but not insurmountable. By recognizing the Paramedic not merely as an ambulance driver but as a highly skilled healthcare provider integral to Turkey's national health infrastructure, and by implementing context-specific solutions rooted in Ankara's reality, significant improvements in pre-hospital care outcomes are achievable. Investing strategically in the Paramedic profession is not an optional expense for Ankara; it is a vital investment in the safety, well-being, and resilience of its citizens. The future of emergency medicine within Turkey's capital depends on elevating and empowering its Paramedics.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within Turkey Ankara's Emergency Medical System</dc:title>
  <dc:creator/>
  <dc:language>en</dc:language>
  <cp:keywords/>
  <dcterms:created xsi:type="dcterms:W3CDTF">2026-04-25T21:56:02Z</dcterms:created>
  <dcterms:modified xsi:type="dcterms:W3CDTF">2026-04-25T21:56:02Z</dcterms:modified>
</cp:coreProperties>
</file>

<file path=docProps/custom.xml><?xml version="1.0" encoding="utf-8"?>
<Properties xmlns="http://schemas.openxmlformats.org/officeDocument/2006/custom-properties" xmlns:vt="http://schemas.openxmlformats.org/officeDocument/2006/docPropsVTypes"/>
</file>