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Petroleum</w:t>
      </w:r>
      <w:r>
        <w:t xml:space="preserve"> </w:t>
      </w:r>
      <w:r>
        <w:t xml:space="preserve">Engineer</w:t>
      </w:r>
      <w:r>
        <w:t xml:space="preserve"> </w:t>
      </w:r>
      <w:r>
        <w:t xml:space="preserve">in</w:t>
      </w:r>
      <w:r>
        <w:t xml:space="preserve"> </w:t>
      </w:r>
      <w:r>
        <w:t xml:space="preserve">Australia's</w:t>
      </w:r>
      <w:r>
        <w:t xml:space="preserve"> </w:t>
      </w:r>
      <w:r>
        <w:t xml:space="preserve">Energy</w:t>
      </w:r>
      <w:r>
        <w:t xml:space="preserve"> </w:t>
      </w:r>
      <w:r>
        <w:t xml:space="preserve">Landscape</w:t>
      </w:r>
      <w:r>
        <w:t xml:space="preserve"> </w:t>
      </w:r>
      <w:r>
        <w:t xml:space="preserve">with</w:t>
      </w:r>
      <w:r>
        <w:t xml:space="preserve"> </w:t>
      </w:r>
      <w:r>
        <w:t xml:space="preserve">Focus</w:t>
      </w:r>
      <w:r>
        <w:t xml:space="preserve"> </w:t>
      </w:r>
      <w:r>
        <w:t xml:space="preserve">on</w:t>
      </w:r>
      <w:r>
        <w:t xml:space="preserve"> </w:t>
      </w:r>
      <w:r>
        <w:t xml:space="preserve">Sydney</w:t>
      </w:r>
    </w:p>
    <w:bookmarkStart w:id="25" w:name="Xd95e07bb907b49140b4a3be1472775855eb23a5"/>
    <w:p>
      <w:pPr>
        <w:pStyle w:val="Heading1"/>
      </w:pPr>
      <w:r>
        <w:t xml:space="preserve">Dissertation: The Evolving Role of the Petroleum Engineer within Australia's Energy Sector, with Special Consideration for Sydney as a Strategic Hub</w:t>
      </w:r>
    </w:p>
    <w:p>
      <w:pPr>
        <w:pStyle w:val="FirstParagraph"/>
      </w:pPr>
      <w:r>
        <w:t xml:space="preserve">This academic dissertation examines the critical profession of the</w:t>
      </w:r>
      <w:r>
        <w:t xml:space="preserve"> </w:t>
      </w:r>
      <w:r>
        <w:rPr>
          <w:iCs/>
          <w:i/>
        </w:rPr>
        <w:t xml:space="preserve">Petroleum Engineer</w:t>
      </w:r>
      <w:r>
        <w:t xml:space="preserve"> </w:t>
      </w:r>
      <w:r>
        <w:t xml:space="preserve">within the context of Australia's energy industry, with specific emphasis on Sydney's emerging role as a pivotal administrative and innovation centre. While petroleum production primarily occurs offshore Western Australia and onshore Queensland, Sydney has strategically positioned itself as a vital nexus for decision-making, finance, technology development, and professional expertise supporting the broader Australian</w:t>
      </w:r>
      <w:r>
        <w:t xml:space="preserve"> </w:t>
      </w:r>
      <w:r>
        <w:rPr>
          <w:iCs/>
          <w:i/>
        </w:rPr>
        <w:t xml:space="preserve">Petroleum Engineer</w:t>
      </w:r>
      <w:r>
        <w:t xml:space="preserve"> </w:t>
      </w:r>
      <w:r>
        <w:t xml:space="preserve">workforce.</w:t>
      </w:r>
    </w:p>
    <w:bookmarkStart w:id="20" w:name="Xdaa594e0f92ab21eec544ed35ad27cc8afd9210"/>
    <w:p>
      <w:pPr>
        <w:pStyle w:val="Heading2"/>
      </w:pPr>
      <w:r>
        <w:t xml:space="preserve">Introduction: The Petroleum Engineer in National Context</w:t>
      </w:r>
    </w:p>
    <w:p>
      <w:pPr>
        <w:pStyle w:val="FirstParagraph"/>
      </w:pPr>
      <w:r>
        <w:t xml:space="preserve">The role of the</w:t>
      </w:r>
      <w:r>
        <w:t xml:space="preserve"> </w:t>
      </w:r>
      <w:r>
        <w:rPr>
          <w:iCs/>
          <w:i/>
        </w:rPr>
        <w:t xml:space="preserve">Petroleum Engineer</w:t>
      </w:r>
      <w:r>
        <w:t xml:space="preserve"> </w:t>
      </w:r>
      <w:r>
        <w:t xml:space="preserve">is fundamentally defined by the complex task of efficiently extracting hydrocarbons from subterranean reservoirs while balancing economic viability, operational safety, and environmental stewardship. In Australia, this profession operates within a geologically diverse and often challenging environment, encompassing prolific offshore basins like the Carnarvon Basin and the Browse Basin, as well as significant onshore fields in the Surat and Cooper Basins. The Australian</w:t>
      </w:r>
      <w:r>
        <w:t xml:space="preserve"> </w:t>
      </w:r>
      <w:r>
        <w:rPr>
          <w:iCs/>
          <w:i/>
        </w:rPr>
        <w:t xml:space="preserve">Petroleum Engineer</w:t>
      </w:r>
      <w:r>
        <w:t xml:space="preserve"> </w:t>
      </w:r>
      <w:r>
        <w:t xml:space="preserve">is thus a specialist integral to national energy security, export revenue (primarily LNG), and industrial development.</w:t>
      </w:r>
    </w:p>
    <w:bookmarkEnd w:id="20"/>
    <w:bookmarkStart w:id="21" w:name="X2b238d5ede5d1c5b5faa9de20cb74020b3fdacf"/>
    <w:p>
      <w:pPr>
        <w:pStyle w:val="Heading2"/>
      </w:pPr>
      <w:r>
        <w:t xml:space="preserve">Australia's Energy Landscape: Production vs. Administration</w:t>
      </w:r>
    </w:p>
    <w:p>
      <w:pPr>
        <w:pStyle w:val="FirstParagraph"/>
      </w:pPr>
      <w:r>
        <w:t xml:space="preserve">It is crucial to distinguish between primary production centres and strategic administrative hubs. Major petroleum extraction activities are concentrated in regions like Perth (Western Australia) and Brisbane (Queensland), where operational teams are physically present on platforms, rigs, or in remote field sites. Conversely, Sydney, as a major global financial centre and home to significant corporate headquarters for energy majors (e.g., Shell Australia's former HQ location), investment banks specialising in resources, engineering consultancies (like Woodside Energy's Australian head office functions), and research institutions (e.g., University of New South Wales - UNSW), serves as a critical support hub. Here,</w:t>
      </w:r>
      <w:r>
        <w:t xml:space="preserve"> </w:t>
      </w:r>
      <w:r>
        <w:rPr>
          <w:iCs/>
          <w:i/>
        </w:rPr>
        <w:t xml:space="preserve">Petroleum Engineer</w:t>
      </w:r>
      <w:r>
        <w:t xml:space="preserve">s often engage in high-level reservoir management, project finance analysis, strategic planning, regulatory compliance coordination with bodies like the National Offshore Petroleum Safety and Environmental Management Authority (NOPSEMA), and advanced technical consultancy.</w:t>
      </w:r>
    </w:p>
    <w:bookmarkEnd w:id="21"/>
    <w:bookmarkStart w:id="22" w:name="Xa1288710c2ddc401ac0b5ed0ddda6931e7197d8"/>
    <w:p>
      <w:pPr>
        <w:pStyle w:val="Heading2"/>
      </w:pPr>
      <w:r>
        <w:t xml:space="preserve">Sydney: The Administrative and Innovation Epicentre for Australian Petroleum Engineering</w:t>
      </w:r>
    </w:p>
    <w:p>
      <w:pPr>
        <w:pStyle w:val="FirstParagraph"/>
      </w:pPr>
      <w:r>
        <w:t xml:space="preserve">While not the site of extraction, Sydney's significance as a hub for the</w:t>
      </w:r>
      <w:r>
        <w:t xml:space="preserve"> </w:t>
      </w:r>
      <w:r>
        <w:rPr>
          <w:iCs/>
          <w:i/>
        </w:rPr>
        <w:t xml:space="preserve">Petroleum Engineer</w:t>
      </w:r>
      <w:r>
        <w:t xml:space="preserve"> </w:t>
      </w:r>
      <w:r>
        <w:t xml:space="preserve">is undeniable. Key factors include:</w:t>
      </w:r>
    </w:p>
    <w:p>
      <w:pPr>
        <w:numPr>
          <w:ilvl w:val="0"/>
          <w:numId w:val="1001"/>
        </w:numPr>
        <w:pStyle w:val="Compact"/>
      </w:pPr>
      <w:r>
        <w:rPr>
          <w:bCs/>
          <w:b/>
        </w:rPr>
        <w:t xml:space="preserve">Corporate Headquarters &amp; Finance:</w:t>
      </w:r>
      <w:r>
        <w:t xml:space="preserve"> </w:t>
      </w:r>
      <w:r>
        <w:t xml:space="preserve">Many major Australian and international energy companies maintain their primary Australian offices in Sydney, centralising strategic decisions where experienced petroleum engineers play key roles in project appraisal and portfolio management.</w:t>
      </w:r>
    </w:p>
    <w:p>
      <w:pPr>
        <w:numPr>
          <w:ilvl w:val="0"/>
          <w:numId w:val="1001"/>
        </w:numPr>
        <w:pStyle w:val="Compact"/>
      </w:pPr>
      <w:r>
        <w:rPr>
          <w:bCs/>
          <w:b/>
        </w:rPr>
        <w:t xml:space="preserve">Educational &amp; Research Institutions:</w:t>
      </w:r>
      <w:r>
        <w:t xml:space="preserve"> </w:t>
      </w:r>
      <w:r>
        <w:t xml:space="preserve">Universities like UNSW, University of Sydney, and Macquarie University offer leading petroleum engineering programs. Graduates often commence their careers within the corporate offices located in Sydney or nearby regions, contributing to R&amp;D initiatives focused on enhanced oil recovery (EOR), carbon capture utilisation and storage (CCUS), and sustainable extraction practices.</w:t>
      </w:r>
    </w:p>
    <w:p>
      <w:pPr>
        <w:numPr>
          <w:ilvl w:val="0"/>
          <w:numId w:val="1001"/>
        </w:numPr>
        <w:pStyle w:val="Compact"/>
      </w:pPr>
      <w:r>
        <w:rPr>
          <w:bCs/>
          <w:b/>
        </w:rPr>
        <w:t xml:space="preserve">Professional Networks &amp; Knowledge Exchange:</w:t>
      </w:r>
      <w:r>
        <w:t xml:space="preserve"> </w:t>
      </w:r>
      <w:r>
        <w:t xml:space="preserve">Sydney hosts major industry events, conferences (e.g., Australian Petroleum Production &amp; Exploration Association - APPEA events), and professional bodies (e.g., Engineers Australia). These provide essential forums for</w:t>
      </w:r>
      <w:r>
        <w:t xml:space="preserve"> </w:t>
      </w:r>
      <w:r>
        <w:rPr>
          <w:iCs/>
          <w:i/>
        </w:rPr>
        <w:t xml:space="preserve">Petroleum Engineer</w:t>
      </w:r>
      <w:r>
        <w:t xml:space="preserve">s to share knowledge, discuss regulatory frameworks impacting operations nationwide, and network with peers across the value chain.</w:t>
      </w:r>
    </w:p>
    <w:p>
      <w:pPr>
        <w:numPr>
          <w:ilvl w:val="0"/>
          <w:numId w:val="1001"/>
        </w:numPr>
        <w:pStyle w:val="Compact"/>
      </w:pPr>
      <w:r>
        <w:rPr>
          <w:bCs/>
          <w:b/>
        </w:rPr>
        <w:t xml:space="preserve">Integration with Energy Transition:</w:t>
      </w:r>
      <w:r>
        <w:t xml:space="preserve"> </w:t>
      </w:r>
      <w:r>
        <w:t xml:space="preserve">Sydney is increasingly becoming a focal point for developing strategies to integrate petroleum engineering expertise into Australia's broader energy transition. Engineers based in Sydney are actively involved in modelling decarbonisation pathways, developing technologies for low-emission hydrocarbon production, and exploring synergies between traditional oil/gas operations and renewable energy projects – positioning the city as a leader in "sustainable petroleum" innovation.</w:t>
      </w:r>
    </w:p>
    <w:bookmarkEnd w:id="22"/>
    <w:bookmarkStart w:id="23" w:name="X7a94d0d215978cf7143ded2005b684b9660ea79"/>
    <w:p>
      <w:pPr>
        <w:pStyle w:val="Heading2"/>
      </w:pPr>
      <w:r>
        <w:t xml:space="preserve">Challenges and Future Trajectory for the Australian Petroleum Engineer (Sydney Focus)</w:t>
      </w:r>
    </w:p>
    <w:p>
      <w:pPr>
        <w:pStyle w:val="FirstParagraph"/>
      </w:pPr>
      <w:r>
        <w:t xml:space="preserve">The profession faces significant challenges demanding adaptation. The global shift towards net-zero emissions places immense pressure on the industry, requiring</w:t>
      </w:r>
      <w:r>
        <w:t xml:space="preserve"> </w:t>
      </w:r>
      <w:r>
        <w:rPr>
          <w:iCs/>
          <w:i/>
        </w:rPr>
        <w:t xml:space="preserve">Petroleum Engineer</w:t>
      </w:r>
      <w:r>
        <w:t xml:space="preserve">s to develop new skill sets beyond traditional reservoir engineering. Sydney-based professionals are at the forefront of this transformation, driving R&amp;D into technologies like CCUS for existing fields and methane leak detection systems. Furthermore, navigating increasingly complex environmental regulations and securing social licence to operate are paramount concerns managed effectively from strategic hubs like Sydney.</w:t>
      </w:r>
    </w:p>
    <w:p>
      <w:pPr>
        <w:pStyle w:val="BodyText"/>
      </w:pPr>
      <w:r>
        <w:t xml:space="preserve">The future trajectory for the Australian</w:t>
      </w:r>
      <w:r>
        <w:t xml:space="preserve"> </w:t>
      </w:r>
      <w:r>
        <w:rPr>
          <w:iCs/>
          <w:i/>
        </w:rPr>
        <w:t xml:space="preserve">Petroleum Engineer</w:t>
      </w:r>
      <w:r>
        <w:t xml:space="preserve"> </w:t>
      </w:r>
      <w:r>
        <w:t xml:space="preserve">hinges on their ability to pivot towards integrated energy solutions. As Sydney solidifies its position as a centre for energy strategy and innovation, the role of the engineer within this environment evolves from purely extraction-focused to encompassing holistic resource management, carbon accounting, and cross-sectoral collaboration (e.g., with renewable energy developers). This necessitates continuous professional development in data science, carbon management systems, and ESG (Environmental, Social, Governance) reporting – areas where Sydney's academic and corporate ecosystem provides crucial support.</w:t>
      </w:r>
    </w:p>
    <w:bookmarkEnd w:id="23"/>
    <w:bookmarkStart w:id="24" w:name="X7d74261e2b502538cad9906b109a59b32e81816"/>
    <w:p>
      <w:pPr>
        <w:pStyle w:val="Heading2"/>
      </w:pPr>
      <w:r>
        <w:t xml:space="preserve">Conclusion: The Enduring Value of the Petroleum Engineer in Australia</w:t>
      </w:r>
    </w:p>
    <w:p>
      <w:pPr>
        <w:pStyle w:val="FirstParagraph"/>
      </w:pPr>
      <w:r>
        <w:t xml:space="preserve">This dissertation asserts that while the physical extraction of petroleum occurs outside Sydney's immediate urban footprint, the strategic importance of</w:t>
      </w:r>
      <w:r>
        <w:t xml:space="preserve"> </w:t>
      </w:r>
      <w:r>
        <w:rPr>
          <w:iCs/>
          <w:i/>
        </w:rPr>
        <w:t xml:space="preserve">Petroleum Engineer</w:t>
      </w:r>
      <w:r>
        <w:t xml:space="preserve">s operating within the Sydney metropolitan area is paramount to Australia's energy future. They form a critical link between operational realities on remote fields and national policy, financial markets, and technological innovation. As Australia navigates its energy transition, the expertise housed in Sydney – particularly from qualified</w:t>
      </w:r>
      <w:r>
        <w:t xml:space="preserve"> </w:t>
      </w:r>
      <w:r>
        <w:rPr>
          <w:iCs/>
          <w:i/>
        </w:rPr>
        <w:t xml:space="preserve">Petroleum Engineer</w:t>
      </w:r>
      <w:r>
        <w:t xml:space="preserve">s adept at integrating traditional hydrocarbon management with decarbonisation strategies – will be indispensable for ensuring a just, secure, and sustainable energy pathway. The city's ecosystem provides the ideal environment for this evolution. Consequently, understanding the unique role of the</w:t>
      </w:r>
      <w:r>
        <w:t xml:space="preserve"> </w:t>
      </w:r>
      <w:r>
        <w:rPr>
          <w:iCs/>
          <w:i/>
        </w:rPr>
        <w:t xml:space="preserve">Petroleum Engineer</w:t>
      </w:r>
      <w:r>
        <w:t xml:space="preserve"> </w:t>
      </w:r>
      <w:r>
        <w:t xml:space="preserve">within Sydney's context is not merely academic; it is fundamental to appreciating how Australia’s petroleum industry sustains itself and adapts in a rapidly changing global energy landscape. This strategic perspective is essential for students, professionals, policymakers, and investors aiming to engage effectively with Australia's energy sector.</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Dissertation: The Role of the Petroleum Engineer in Australia's Energy Landscape with Focus on Sydney</dc:title>
  <dc:creator/>
  <dc:language>en</dc:language>
  <cp:keywords/>
  <dcterms:created xsi:type="dcterms:W3CDTF">2026-07-13T23:52:15Z</dcterms:created>
  <dcterms:modified xsi:type="dcterms:W3CDTF">2026-07-13T23:52:15Z</dcterms:modified>
</cp:coreProperties>
</file>

<file path=docProps/custom.xml><?xml version="1.0" encoding="utf-8"?>
<Properties xmlns="http://schemas.openxmlformats.org/officeDocument/2006/custom-properties" xmlns:vt="http://schemas.openxmlformats.org/officeDocument/2006/docPropsVTypes"/>
</file>