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Tokyo</w:t>
      </w:r>
    </w:p>
    <w:bookmarkStart w:id="27" w:name="Xc649df1b1a8a07814b8d929e78cfbee10e318a6"/>
    <w:p>
      <w:pPr>
        <w:pStyle w:val="Heading1"/>
      </w:pPr>
      <w:r>
        <w:t xml:space="preserve">The Strategic Role of the Petroleum Engineer within Japan's Energy Ecosystem: A Focus on Tokyo as a Hub for Innovation and Policy</w:t>
      </w:r>
    </w:p>
    <w:p>
      <w:pPr>
        <w:pStyle w:val="FirstParagraph"/>
      </w:pPr>
      <w:r>
        <w:rPr>
          <w:bCs/>
          <w:b/>
        </w:rPr>
        <w:t xml:space="preserve">Abstract:</w:t>
      </w:r>
      <w:r>
        <w:t xml:space="preserve"> </w:t>
      </w:r>
      <w:r>
        <w:t xml:space="preserve">This dissertation examines the evolving role and strategic importance of the Petroleum Engineer within Japan's unique energy context, with a specific emphasis on Tokyo as the nation's central hub for policy formulation, corporate strategy, and international collaboration. Despite Japan's minimal domestic oil production, the expertise of Petroleum Engineers is critically vital to national energy security through import logistics, infrastructure development (particularly LNG), and global resource acquisition. This study argues that while traditional field operations are absent within Japan Tokyo itself, the city serves as an indispensable command center for Japanese Petroleum Engineers operating globally and shaping national energy strategy. The research synthesizes industry data, policy analysis, and case studies to demonstrate how Tokyo-based Petroleum Engineers contribute significantly to Japan's energy resilience.</w:t>
      </w:r>
    </w:p>
    <w:bookmarkStart w:id="20" w:name="Xbb752e3424a17be7e28bf2af1518e913dd705cc"/>
    <w:p>
      <w:pPr>
        <w:pStyle w:val="Heading2"/>
      </w:pPr>
      <w:r>
        <w:t xml:space="preserve">1. Introduction: Contextualizing the Petroleum Engineer in Japan</w:t>
      </w:r>
    </w:p>
    <w:p>
      <w:pPr>
        <w:pStyle w:val="FirstParagraph"/>
      </w:pPr>
      <w:r>
        <w:t xml:space="preserve">The position of the</w:t>
      </w:r>
      <w:r>
        <w:t xml:space="preserve"> </w:t>
      </w:r>
      <w:r>
        <w:rPr>
          <w:iCs/>
          <w:i/>
        </w:rPr>
        <w:t xml:space="preserve">Petroleum Engineer</w:t>
      </w:r>
      <w:r>
        <w:t xml:space="preserve"> </w:t>
      </w:r>
      <w:r>
        <w:t xml:space="preserve">within Japan presents a distinctive paradigm compared to major oil-producing nations. Unlike regions with extensive onshore or offshore reservoirs, Japan imports over 99% of its crude oil and relies heavily on liquefied natural gas (LNG) for energy needs. This reality fundamentally shapes the work of the</w:t>
      </w:r>
      <w:r>
        <w:t xml:space="preserve"> </w:t>
      </w:r>
      <w:r>
        <w:rPr>
          <w:iCs/>
          <w:i/>
        </w:rPr>
        <w:t xml:space="preserve">Petroleum Engineer</w:t>
      </w:r>
      <w:r>
        <w:t xml:space="preserve"> </w:t>
      </w:r>
      <w:r>
        <w:t xml:space="preserve">operating within the Japanese context. The city of</w:t>
      </w:r>
      <w:r>
        <w:t xml:space="preserve"> </w:t>
      </w:r>
      <w:r>
        <w:rPr>
          <w:bCs/>
          <w:b/>
        </w:rPr>
        <w:t xml:space="preserve">Japan Tokyo</w:t>
      </w:r>
      <w:r>
        <w:t xml:space="preserve">, as the political, economic, and technological epicenter of Japan, is not a site for conventional extraction but serves as the nerve center where Petroleum Engineers engage in strategic planning, project management for international assets, and policy advisory roles essential to national energy security. This dissertation explores this unique dynamic.</w:t>
      </w:r>
    </w:p>
    <w:bookmarkEnd w:id="20"/>
    <w:bookmarkStart w:id="21" w:name="X80c9fc9e532740e88bb66d398259ec5899b6d36"/>
    <w:p>
      <w:pPr>
        <w:pStyle w:val="Heading2"/>
      </w:pPr>
      <w:r>
        <w:t xml:space="preserve">2. Japan's Energy Imperative and the Critical Role of Petroleum Engineering</w:t>
      </w:r>
    </w:p>
    <w:p>
      <w:pPr>
        <w:pStyle w:val="FirstParagraph"/>
      </w:pPr>
      <w:r>
        <w:t xml:space="preserve">Japan's energy security is intrinsically linked to global petroleum markets. The country lacks significant proven oil reserves, making efficient import management, infrastructure optimization, and secure supply chain development paramount. This necessity elevates the role of the</w:t>
      </w:r>
      <w:r>
        <w:t xml:space="preserve"> </w:t>
      </w:r>
      <w:r>
        <w:rPr>
          <w:iCs/>
          <w:i/>
        </w:rPr>
        <w:t xml:space="preserve">Petroleum Engineer</w:t>
      </w:r>
      <w:r>
        <w:t xml:space="preserve"> </w:t>
      </w:r>
      <w:r>
        <w:t xml:space="preserve">beyond traditional reservoir management. Within Tokyo, Petroleum Engineers work for major Japanese trading houses (like JX Nippon Oil &amp; Energy), state-owned entities (JOGMEC - Japan Oil, Gas and Metals National Corporation), energy ministries (METI - Ministry of Economy, Trade and Industry), and international consulting firms with significant Tokyo offices. Their core responsibilities include:</w:t>
      </w:r>
    </w:p>
    <w:p>
      <w:pPr>
        <w:numPr>
          <w:ilvl w:val="0"/>
          <w:numId w:val="1001"/>
        </w:numPr>
        <w:pStyle w:val="Compact"/>
      </w:pPr>
      <w:r>
        <w:rPr>
          <w:bCs/>
          <w:b/>
        </w:rPr>
        <w:t xml:space="preserve">Infrastructure Optimization:</w:t>
      </w:r>
      <w:r>
        <w:t xml:space="preserve"> </w:t>
      </w:r>
      <w:r>
        <w:t xml:space="preserve">Designing and managing LNG regasification terminals (e.g., those in Kitakyushu or Chiba, serving the Tokyo metropolitan area) requires specialized Petroleum Engineering expertise for safety, efficiency, and integration into national grids.</w:t>
      </w:r>
    </w:p>
    <w:p>
      <w:pPr>
        <w:numPr>
          <w:ilvl w:val="0"/>
          <w:numId w:val="1001"/>
        </w:numPr>
        <w:pStyle w:val="Compact"/>
      </w:pPr>
      <w:r>
        <w:rPr>
          <w:bCs/>
          <w:b/>
        </w:rPr>
        <w:t xml:space="preserve">Global Resource Acquisition &amp; Project Management:</w:t>
      </w:r>
      <w:r>
        <w:t xml:space="preserve"> </w:t>
      </w:r>
      <w:r>
        <w:t xml:space="preserve">Japanese Petroleum Engineers based in Tokyo lead complex international projects – negotiating contracts, managing development timelines (e.g., offshore fields in Africa or Southeast Asia), and ensuring technical compliance across diverse geological settings for companies like Inpex (operating the Ichthys LNG project).</w:t>
      </w:r>
    </w:p>
    <w:p>
      <w:pPr>
        <w:numPr>
          <w:ilvl w:val="0"/>
          <w:numId w:val="1001"/>
        </w:numPr>
        <w:pStyle w:val="Compact"/>
      </w:pPr>
      <w:r>
        <w:rPr>
          <w:bCs/>
          <w:b/>
        </w:rPr>
        <w:t xml:space="preserve">Policy &amp; Strategy Formulation:</w:t>
      </w:r>
      <w:r>
        <w:t xml:space="preserve"> </w:t>
      </w:r>
      <w:r>
        <w:t xml:space="preserve">Engineering data and insights from Petroleum Engineers are crucial inputs for national energy policy development at METI headquarters in Tokyo, influencing import strategies, diversification efforts, and long-term energy security planning.</w:t>
      </w:r>
    </w:p>
    <w:bookmarkEnd w:id="21"/>
    <w:bookmarkStart w:id="22" w:name="X023236e8b48c73c01217bcd40d691912ec4203d"/>
    <w:p>
      <w:pPr>
        <w:pStyle w:val="Heading2"/>
      </w:pPr>
      <w:r>
        <w:t xml:space="preserve">3. Tokyo: The Unparalleled Hub for Japanese Petroleum Engineering</w:t>
      </w:r>
    </w:p>
    <w:p>
      <w:pPr>
        <w:pStyle w:val="FirstParagraph"/>
      </w:pPr>
      <w:r>
        <w:t xml:space="preserve">The centrality of</w:t>
      </w:r>
      <w:r>
        <w:t xml:space="preserve"> </w:t>
      </w:r>
      <w:r>
        <w:rPr>
          <w:bCs/>
          <w:b/>
        </w:rPr>
        <w:t xml:space="preserve">Japan Tokyo</w:t>
      </w:r>
      <w:r>
        <w:t xml:space="preserve"> </w:t>
      </w:r>
      <w:r>
        <w:t xml:space="preserve">to the profession cannot be overstated. While extraction occurs abroad, decision-making, strategic analysis, and high-level technical oversight are concentrated in Tokyo's corporate headquarters and government ministries. Key factors include:</w:t>
      </w:r>
    </w:p>
    <w:p>
      <w:pPr>
        <w:numPr>
          <w:ilvl w:val="0"/>
          <w:numId w:val="1002"/>
        </w:numPr>
        <w:pStyle w:val="Compact"/>
      </w:pPr>
      <w:r>
        <w:rPr>
          <w:bCs/>
          <w:b/>
        </w:rPr>
        <w:t xml:space="preserve">Concentration of Power:</w:t>
      </w:r>
      <w:r>
        <w:t xml:space="preserve"> </w:t>
      </w:r>
      <w:r>
        <w:t xml:space="preserve">The headquarters of Japan's largest energy importers, exporters, and national resource agencies are located in Tokyo. This creates a critical mass of Petroleum Engineers working at the strategic level.</w:t>
      </w:r>
    </w:p>
    <w:p>
      <w:pPr>
        <w:numPr>
          <w:ilvl w:val="0"/>
          <w:numId w:val="1002"/>
        </w:numPr>
        <w:pStyle w:val="Compact"/>
      </w:pPr>
      <w:r>
        <w:rPr>
          <w:bCs/>
          <w:b/>
        </w:rPr>
        <w:t xml:space="preserve">Access to International Networks:</w:t>
      </w:r>
      <w:r>
        <w:t xml:space="preserve"> </w:t>
      </w:r>
      <w:r>
        <w:t xml:space="preserve">Tokyo's status as a global financial and diplomatic hub facilitates direct engagement with international oil companies (IOCs), national oil companies (NOCs), and international energy institutions, enabling Japanese Petroleum Engineers to build vital global partnerships.</w:t>
      </w:r>
    </w:p>
    <w:p>
      <w:pPr>
        <w:numPr>
          <w:ilvl w:val="0"/>
          <w:numId w:val="1002"/>
        </w:numPr>
        <w:pStyle w:val="Compact"/>
      </w:pPr>
      <w:r>
        <w:rPr>
          <w:bCs/>
          <w:b/>
        </w:rPr>
        <w:t xml:space="preserve">Cross-Industry Synergy:</w:t>
      </w:r>
      <w:r>
        <w:t xml:space="preserve"> </w:t>
      </w:r>
      <w:r>
        <w:t xml:space="preserve">Collaboration with experts in finance, logistics, environmental science, and policy within Tokyo's ecosystem is essential. Petroleum Engineers working for METI or major trading firms routinely interface with these disciplines to solve complex energy supply chain challenges.</w:t>
      </w:r>
    </w:p>
    <w:bookmarkEnd w:id="22"/>
    <w:bookmarkStart w:id="23" w:name="challenges-and-evolving-responsibilities"/>
    <w:p>
      <w:pPr>
        <w:pStyle w:val="Heading2"/>
      </w:pPr>
      <w:r>
        <w:t xml:space="preserve">4. Challenges and Evolving Responsibilities</w:t>
      </w:r>
    </w:p>
    <w:p>
      <w:pPr>
        <w:pStyle w:val="FirstParagraph"/>
      </w:pPr>
      <w:r>
        <w:t xml:space="preserve">Petroleum Engineers in Tokyo face unique challenges distinct from their counterparts in producing regions. They must master international project management within diverse regulatory frameworks, navigate complex geopolitical landscapes affecting supply chains (e.g., tensions in the Middle East), and increasingly focus on sustainability – advising on carbon capture integration for future projects or optimizing LNG's role as a transition fuel. Their expertise is crucial for Japan's shift towards greater energy diversification, where Petroleum Engineers contribute to evaluating unconventional resources and potential future roles for hydrogen derived from natural gas processing.</w:t>
      </w:r>
    </w:p>
    <w:bookmarkEnd w:id="23"/>
    <w:bookmarkStart w:id="24" w:name="X0e15fe89fb56d57d0e8d8e2397f16d0b67cc344"/>
    <w:p>
      <w:pPr>
        <w:pStyle w:val="Heading2"/>
      </w:pPr>
      <w:r>
        <w:t xml:space="preserve">5. Future Outlook: Integrating Technology and Policy in Tokyo</w:t>
      </w:r>
    </w:p>
    <w:p>
      <w:pPr>
        <w:pStyle w:val="FirstParagraph"/>
      </w:pPr>
      <w:r>
        <w:t xml:space="preserve">The future role of the Petroleum Engineer within the Tokyo context will be increasingly defined by technological integration and policy alignment. Advanced data analytics, AI-driven reservoir modeling (used remotely for overseas assets), and digital twin technology for LNG infrastructure management are rapidly becoming standard tools employed by engineers based in Tokyo. Simultaneously, their insights will be pivotal as Japan develops its next-generation energy strategies under the national "Green Growth Strategy," balancing fossil fuel import dependency with the urgent need for decarbonization. The</w:t>
      </w:r>
      <w:r>
        <w:t xml:space="preserve"> </w:t>
      </w:r>
      <w:r>
        <w:rPr>
          <w:iCs/>
          <w:i/>
        </w:rPr>
        <w:t xml:space="preserve">Petroleum Engineer</w:t>
      </w:r>
      <w:r>
        <w:t xml:space="preserve"> </w:t>
      </w:r>
      <w:r>
        <w:t xml:space="preserve">in Tokyo is not merely a technical specialist but an indispensable strategic advisor shaping how Japan secures its energy future on the global stage.</w:t>
      </w:r>
    </w:p>
    <w:bookmarkEnd w:id="24"/>
    <w:bookmarkStart w:id="25" w:name="Xaa14327873489c1a11bb73db85d10e0dd6353c0"/>
    <w:p>
      <w:pPr>
        <w:pStyle w:val="Heading2"/>
      </w:pPr>
      <w:r>
        <w:t xml:space="preserve">6. Conclusion: A Strategic Necessity in Japan's Energy Architecture</w:t>
      </w:r>
    </w:p>
    <w:p>
      <w:pPr>
        <w:pStyle w:val="FirstParagraph"/>
      </w:pPr>
      <w:r>
        <w:t xml:space="preserve">This dissertation has established that the role of the Petroleum Engineer within</w:t>
      </w:r>
      <w:r>
        <w:t xml:space="preserve"> </w:t>
      </w:r>
      <w:r>
        <w:rPr>
          <w:bCs/>
          <w:b/>
        </w:rPr>
        <w:t xml:space="preserve">Japan Tokyo</w:t>
      </w:r>
      <w:r>
        <w:t xml:space="preserve"> </w:t>
      </w:r>
      <w:r>
        <w:t xml:space="preserve">is not defined by local extraction but by strategic leadership, global project execution, and policy integration. While Japan does not produce significant oil domestically, its energy security hinges entirely on the expertise of Petroleum Engineers operating from Tokyo. They are central to managing complex import logistics for LNG and crude oil, securing international resources through sophisticated projects, and providing the technical foundation for national energy policy under the Ministry of Economy, Trade and Industry (METI). Tokyo's unique position as Japan's economic command center makes it irreplaceable as the focal point where Petroleum Engineers translate global market dynamics into actionable strategies for a nation dependent on external energy supplies. The ongoing evolution of this role, driven by technology and sustainability imperatives, underscores its enduring strategic importance to Japan's national interests. For any comprehensive understanding of modern Japanese energy management, acknowledging the critical function of the Petroleum Engineer within Tokyo is paramount.</w:t>
      </w:r>
    </w:p>
    <w:bookmarkEnd w:id="25"/>
    <w:bookmarkStart w:id="26" w:name="references-illustrative"/>
    <w:p>
      <w:pPr>
        <w:pStyle w:val="Heading2"/>
      </w:pPr>
      <w:r>
        <w:t xml:space="preserve">References (Illustrative)</w:t>
      </w:r>
    </w:p>
    <w:p>
      <w:pPr>
        <w:numPr>
          <w:ilvl w:val="0"/>
          <w:numId w:val="1003"/>
        </w:numPr>
        <w:pStyle w:val="Compact"/>
      </w:pPr>
      <w:r>
        <w:t xml:space="preserve">Ministry of Economy, Trade and Industry (METI). (2023). *Energy White Paper 2023*. Japan.</w:t>
      </w:r>
    </w:p>
    <w:p>
      <w:pPr>
        <w:numPr>
          <w:ilvl w:val="0"/>
          <w:numId w:val="1003"/>
        </w:numPr>
        <w:pStyle w:val="Compact"/>
      </w:pPr>
      <w:r>
        <w:t xml:space="preserve">Japan Oil, Gas and Metals National Corporation (JOGMEC). (2024). *Annual Report on Resource Strategy*. Tokyo.</w:t>
      </w:r>
    </w:p>
    <w:p>
      <w:pPr>
        <w:numPr>
          <w:ilvl w:val="0"/>
          <w:numId w:val="1003"/>
        </w:numPr>
        <w:pStyle w:val="Compact"/>
      </w:pPr>
      <w:r>
        <w:t xml:space="preserve">Nippon Oil Corporation. (2023). *Global Business Report: LNG and International Operations*.</w:t>
      </w:r>
    </w:p>
    <w:p>
      <w:pPr>
        <w:numPr>
          <w:ilvl w:val="0"/>
          <w:numId w:val="1003"/>
        </w:numPr>
        <w:pStyle w:val="Compact"/>
      </w:pPr>
      <w:r>
        <w:t xml:space="preserve">International Energy Agency (IEA). (2023). *Japan Energy Policies Review*. Paris.</w:t>
      </w:r>
    </w:p>
    <w:p>
      <w:pPr>
        <w:numPr>
          <w:ilvl w:val="0"/>
          <w:numId w:val="1003"/>
        </w:numPr>
        <w:pStyle w:val="Compact"/>
      </w:pPr>
      <w:r>
        <w:t xml:space="preserve">Tanaka, Y., &amp; Sato, K. (2021). "The Strategic Role of Japanese Engineers in Global LNG Supply Chains." *Journal of Energy Security*, 15(3), 45-67.</w:t>
      </w:r>
    </w:p>
    <w:p>
      <w:pPr>
        <w:pStyle w:val="FirstParagraph"/>
      </w:pPr>
      <w:r>
        <w:rPr>
          <w:iCs/>
          <w:i/>
        </w:rPr>
        <w:t xml:space="preserve">This dissertation constitutes a scholarly analysis demonstrating the indispensable strategic role of the Petroleum Engineer within Japan's energy framework, with Tokyo serving as the essential operational and intellectual hub for this critical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Japan's Energy Landscape with Focus on Tokyo</dc:title>
  <dc:creator/>
  <dc:language>en</dc:language>
  <cp:keywords/>
  <dcterms:created xsi:type="dcterms:W3CDTF">2026-07-15T03:14:46Z</dcterms:created>
  <dcterms:modified xsi:type="dcterms:W3CDTF">2026-07-15T03:14:46Z</dcterms:modified>
</cp:coreProperties>
</file>

<file path=docProps/custom.xml><?xml version="1.0" encoding="utf-8"?>
<Properties xmlns="http://schemas.openxmlformats.org/officeDocument/2006/custom-properties" xmlns:vt="http://schemas.openxmlformats.org/officeDocument/2006/docPropsVTypes"/>
</file>