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65feeb1c85361b94bf9d6513d63749a54c09662"/>
    <w:p>
      <w:pPr>
        <w:pStyle w:val="Heading1"/>
      </w:pPr>
      <w:r>
        <w:t xml:space="preserve">Dissertation: The Critical Role of Petroleum Engineers in Kenya's Energy Landscape with Special Focus on Nairobi</w:t>
      </w:r>
    </w:p>
    <w:bookmarkStart w:id="20" w:name="introduction"/>
    <w:p>
      <w:pPr>
        <w:pStyle w:val="Heading2"/>
      </w:pPr>
      <w:r>
        <w:t xml:space="preserve">Introduction</w:t>
      </w:r>
    </w:p>
    <w:p>
      <w:pPr>
        <w:pStyle w:val="FirstParagraph"/>
      </w:pPr>
      <w:r>
        <w:t xml:space="preserve">The energy sector stands as the cornerstone of economic development across Sub-Saharan Africa, and Kenya has emerged as a pivotal player through strategic investments in petroleum exploration and production. This dissertation examines the indispensable role of the Petroleum Engineer within Kenya's evolving energy ecosystem, with particular emphasis on Nairobi—the nation's administrative and commercial capital where industry decision-making centers converge. As Kenya transitions toward sustainable energy solutions while addressing immediate hydrocarbon needs, the expertise of Petroleum Engineers becomes increasingly vital for national development. This research explores their multifaceted contributions to Kenya's economic growth, technological advancement, and energy security, with Nairobi serving as the critical operational nexus for industry innovation.</w:t>
      </w:r>
    </w:p>
    <w:bookmarkEnd w:id="20"/>
    <w:bookmarkStart w:id="21" w:name="the-kenyan-petroleum-industry-context"/>
    <w:p>
      <w:pPr>
        <w:pStyle w:val="Heading2"/>
      </w:pPr>
      <w:r>
        <w:t xml:space="preserve">The Kenyan Petroleum Industry Context</w:t>
      </w:r>
    </w:p>
    <w:p>
      <w:pPr>
        <w:pStyle w:val="FirstParagraph"/>
      </w:pPr>
      <w:r>
        <w:t xml:space="preserve">Kenya's petroleum sector has witnessed transformative growth since the discovery of oil reserves in Turkana County (Lake Magadi) in 2012 and subsequent finds near Lokichar. The government, through the Kenya Oil Refinery Company (KORC), has prioritized domestic refining capacity to reduce import dependency and stabilize energy prices. Nairobi, home to major stakeholders including the Ministry of Energy, Petroleum Regulatory Authority (PRA), international oil companies (IOCs) like TotalEnergies and Tullow Oil, and local firms such as Kenya Oil Refinery Limited (KORL), functions as the nerve center for policy formulation, investment coordination, and technical oversight. This strategic positioning makes Nairobi the undisputed epicenter where Petroleum Engineers translate exploration data into actionable national energy strategies.</w:t>
      </w:r>
    </w:p>
    <w:bookmarkEnd w:id="21"/>
    <w:bookmarkStart w:id="22" w:name="Xdf8aa1702f18f602b7dd528658f016e14c02699"/>
    <w:p>
      <w:pPr>
        <w:pStyle w:val="Heading2"/>
      </w:pPr>
      <w:r>
        <w:t xml:space="preserve">Evolving Responsibilities of a Petroleum Engineer in Nairobi</w:t>
      </w:r>
    </w:p>
    <w:p>
      <w:pPr>
        <w:pStyle w:val="FirstParagraph"/>
      </w:pPr>
      <w:r>
        <w:t xml:space="preserve">The role of a Petroleum Engineer in Kenya transcends traditional field operations. In Nairobi's corporate environments, these professionals engage in complex multidisciplinary projects demanding both technical mastery and regulatory acumen. Key responsibilities include:</w:t>
      </w:r>
    </w:p>
    <w:p>
      <w:pPr>
        <w:numPr>
          <w:ilvl w:val="0"/>
          <w:numId w:val="1001"/>
        </w:numPr>
        <w:pStyle w:val="Compact"/>
      </w:pPr>
      <w:r>
        <w:rPr>
          <w:bCs/>
          <w:b/>
        </w:rPr>
        <w:t xml:space="preserve">Reservoir Modeling &amp; Optimization:</w:t>
      </w:r>
      <w:r>
        <w:t xml:space="preserve"> </w:t>
      </w:r>
      <w:r>
        <w:t xml:space="preserve">Analyzing geological data from Kenyan basins to maximize extraction efficiency while minimizing environmental impact, directly influencing national oil yield.</w:t>
      </w:r>
    </w:p>
    <w:p>
      <w:pPr>
        <w:numPr>
          <w:ilvl w:val="0"/>
          <w:numId w:val="1001"/>
        </w:numPr>
        <w:pStyle w:val="Compact"/>
      </w:pPr>
      <w:r>
        <w:rPr>
          <w:bCs/>
          <w:b/>
        </w:rPr>
        <w:t xml:space="preserve">Regulatory Compliance Management:</w:t>
      </w:r>
      <w:r>
        <w:t xml:space="preserve"> </w:t>
      </w:r>
      <w:r>
        <w:t xml:space="preserve">Ensuring operations adhere to Kenya's Petroleum Act and PRA guidelines, a critical function given Nairobi's role in policy implementation.</w:t>
      </w:r>
    </w:p>
    <w:p>
      <w:pPr>
        <w:numPr>
          <w:ilvl w:val="0"/>
          <w:numId w:val="1001"/>
        </w:numPr>
        <w:pStyle w:val="Compact"/>
      </w:pPr>
      <w:r>
        <w:rPr>
          <w:bCs/>
          <w:b/>
        </w:rPr>
        <w:t xml:space="preserve">Project Economics &amp; Feasibility Studies:</w:t>
      </w:r>
      <w:r>
        <w:t xml:space="preserve"> </w:t>
      </w:r>
      <w:r>
        <w:t xml:space="preserve">Evaluating investment viability of new projects (e.g., the Lamu Port-South Sudan-Ethiopia Transport Corridor) through Nairobi-based financial modeling centers.</w:t>
      </w:r>
    </w:p>
    <w:p>
      <w:pPr>
        <w:numPr>
          <w:ilvl w:val="0"/>
          <w:numId w:val="1001"/>
        </w:numPr>
        <w:pStyle w:val="Compact"/>
      </w:pPr>
      <w:r>
        <w:rPr>
          <w:bCs/>
          <w:b/>
        </w:rPr>
        <w:t xml:space="preserve">Sustainable Integration Planning:</w:t>
      </w:r>
      <w:r>
        <w:t xml:space="preserve"> </w:t>
      </w:r>
      <w:r>
        <w:t xml:space="preserve">Designing solutions to harmonize petroleum development with Kenya's broader renewable energy goals, particularly relevant as Nairobi hosts the headquarters of the Africa Renewable Energy Initiative (AREI).</w:t>
      </w:r>
    </w:p>
    <w:bookmarkEnd w:id="22"/>
    <w:bookmarkStart w:id="23" w:name="Xbcb66d939e4b6ec9db67208092d1a8bc8fcd4b2"/>
    <w:p>
      <w:pPr>
        <w:pStyle w:val="Heading2"/>
      </w:pPr>
      <w:r>
        <w:t xml:space="preserve">Challenges Unique to Petroleum Engineers in Nairobi</w:t>
      </w:r>
    </w:p>
    <w:p>
      <w:pPr>
        <w:pStyle w:val="FirstParagraph"/>
      </w:pPr>
      <w:r>
        <w:t xml:space="preserve">The Nairobi context presents distinctive challenges requiring specialized engineering solutions:</w:t>
      </w:r>
    </w:p>
    <w:p>
      <w:pPr>
        <w:numPr>
          <w:ilvl w:val="0"/>
          <w:numId w:val="1002"/>
        </w:numPr>
        <w:pStyle w:val="Compact"/>
      </w:pPr>
      <w:r>
        <w:rPr>
          <w:bCs/>
          <w:b/>
        </w:rPr>
        <w:t xml:space="preserve">Infrastructure Limitations:</w:t>
      </w:r>
      <w:r>
        <w:t xml:space="preserve"> </w:t>
      </w:r>
      <w:r>
        <w:t xml:space="preserve">Remote oil fields (e.g., Turkana) necessitate sophisticated engineering logistics managed from Nairobi, where transportation networks and power supply constraints require innovative mitigation strategies.</w:t>
      </w:r>
    </w:p>
    <w:p>
      <w:pPr>
        <w:numPr>
          <w:ilvl w:val="0"/>
          <w:numId w:val="1002"/>
        </w:numPr>
        <w:pStyle w:val="Compact"/>
      </w:pPr>
      <w:r>
        <w:rPr>
          <w:bCs/>
          <w:b/>
        </w:rPr>
        <w:t xml:space="preserve">Regulatory Complexity:</w:t>
      </w:r>
      <w:r>
        <w:t xml:space="preserve"> </w:t>
      </w:r>
      <w:r>
        <w:t xml:space="preserve">Navigating Kenya's evolving petroleum policies—from tax structures to community benefits agreements—demands Petroleum Engineers with deep local institutional knowledge, primarily cultivated in Nairobi's professional hubs.</w:t>
      </w:r>
    </w:p>
    <w:p>
      <w:pPr>
        <w:numPr>
          <w:ilvl w:val="0"/>
          <w:numId w:val="1002"/>
        </w:numPr>
        <w:pStyle w:val="Compact"/>
      </w:pPr>
      <w:r>
        <w:rPr>
          <w:bCs/>
          <w:b/>
        </w:rPr>
        <w:t xml:space="preserve">Talent Development Gap:</w:t>
      </w:r>
      <w:r>
        <w:t xml:space="preserve"> </w:t>
      </w:r>
      <w:r>
        <w:t xml:space="preserve">While institutions like the University of Nairobi and Jomo Kenyatta University of Agriculture and Technology produce engineering graduates, there remains a shortage of locally trained Petroleum Engineers. This necessitates Nairobi-based firms to invest heavily in specialized training programs for their technical staff.</w:t>
      </w:r>
    </w:p>
    <w:p>
      <w:pPr>
        <w:numPr>
          <w:ilvl w:val="0"/>
          <w:numId w:val="1002"/>
        </w:numPr>
        <w:pStyle w:val="Compact"/>
      </w:pPr>
      <w:r>
        <w:rPr>
          <w:bCs/>
          <w:b/>
        </w:rPr>
        <w:t xml:space="preserve">Community Engagement Imperatives:</w:t>
      </w:r>
      <w:r>
        <w:t xml:space="preserve"> </w:t>
      </w:r>
      <w:r>
        <w:t xml:space="preserve">Projects near populated areas (e.g., Turkana's oilfields) require Petroleum Engineers to design community impact mitigation plans—a responsibility centralized in Nairobi's corporate offices where stakeholder management teams operate.</w:t>
      </w:r>
    </w:p>
    <w:bookmarkEnd w:id="23"/>
    <w:bookmarkStart w:id="24" w:name="economic-impact-and-national-development"/>
    <w:p>
      <w:pPr>
        <w:pStyle w:val="Heading2"/>
      </w:pPr>
      <w:r>
        <w:t xml:space="preserve">Economic Impact and National Development</w:t>
      </w:r>
    </w:p>
    <w:p>
      <w:pPr>
        <w:pStyle w:val="FirstParagraph"/>
      </w:pPr>
      <w:r>
        <w:t xml:space="preserve">The contributions of Petroleum Engineers extend far beyond extraction metrics. In Nairobi, their work directly catalyzes Kenya's broader economic trajectory:</w:t>
      </w:r>
    </w:p>
    <w:p>
      <w:pPr>
        <w:numPr>
          <w:ilvl w:val="0"/>
          <w:numId w:val="1003"/>
        </w:numPr>
        <w:pStyle w:val="Compact"/>
      </w:pPr>
      <w:r>
        <w:rPr>
          <w:bCs/>
          <w:b/>
        </w:rPr>
        <w:t xml:space="preserve">Revenue Generation:</w:t>
      </w:r>
      <w:r>
        <w:t xml:space="preserve"> </w:t>
      </w:r>
      <w:r>
        <w:t xml:space="preserve">Optimized petroleum production contributes significantly to national revenue, funding infrastructure projects like the Nairobi Expressway through government royalties.</w:t>
      </w:r>
    </w:p>
    <w:p>
      <w:pPr>
        <w:numPr>
          <w:ilvl w:val="0"/>
          <w:numId w:val="1003"/>
        </w:numPr>
        <w:pStyle w:val="Compact"/>
      </w:pPr>
      <w:r>
        <w:rPr>
          <w:bCs/>
          <w:b/>
        </w:rPr>
        <w:t xml:space="preserve">Job Creation &amp; Skill Transfer:</w:t>
      </w:r>
      <w:r>
        <w:t xml:space="preserve"> </w:t>
      </w:r>
      <w:r>
        <w:t xml:space="preserve">Nairobi-based engineering firms employ over 15,000 Kenyans directly in technical roles, with Petroleum Engineers mentoring local talent through programs such as the Kenya National Oil Corporation's (KNOC) technical apprenticeship schemes.</w:t>
      </w:r>
    </w:p>
    <w:p>
      <w:pPr>
        <w:numPr>
          <w:ilvl w:val="0"/>
          <w:numId w:val="1003"/>
        </w:numPr>
        <w:pStyle w:val="Compact"/>
      </w:pPr>
      <w:r>
        <w:rPr>
          <w:bCs/>
          <w:b/>
        </w:rPr>
        <w:t xml:space="preserve">Technology Adoption:</w:t>
      </w:r>
      <w:r>
        <w:t xml:space="preserve"> </w:t>
      </w:r>
      <w:r>
        <w:t xml:space="preserve">Nairobi serves as a technology adoption hub where Petroleum Engineers integrate AI-driven reservoir simulations and seismic imaging, positioning Kenya as an innovation leader in East African hydrocarbon management.</w:t>
      </w:r>
    </w:p>
    <w:bookmarkEnd w:id="24"/>
    <w:bookmarkStart w:id="25" w:name="Xb716d43684af2a84186aec622e6cee560cf8353"/>
    <w:p>
      <w:pPr>
        <w:pStyle w:val="Heading2"/>
      </w:pPr>
      <w:r>
        <w:t xml:space="preserve">The Future Trajectory: Petroleum Engineers at Kenya's Energy Crossroads</w:t>
      </w:r>
    </w:p>
    <w:p>
      <w:pPr>
        <w:pStyle w:val="FirstParagraph"/>
      </w:pPr>
      <w:r>
        <w:t xml:space="preserve">As Kenya pursues its Vision 2030 goals of energy self-sufficiency, the role of the Petroleum Engineer will evolve toward greater strategic integration with renewable systems. Nairobi, hosting Africa's largest petroleum engineering professional network (The Society of Petroleum Engineers' Nairobi Chapter), is already pioneering this transition. Future-oriented Petroleum Engineers in Kenya must master hybrid energy solutions—designing "gas-to-grid" systems to complement geothermal power while supporting the government's target of 100% clean energy by 2030. This requires advanced interdisciplinary skills that Nairobi-based training institutions are now prioritizing through specialized certifications.</w:t>
      </w:r>
    </w:p>
    <w:bookmarkEnd w:id="25"/>
    <w:bookmarkStart w:id="26" w:name="conclusion"/>
    <w:p>
      <w:pPr>
        <w:pStyle w:val="Heading2"/>
      </w:pPr>
      <w:r>
        <w:t xml:space="preserve">Conclusion</w:t>
      </w:r>
    </w:p>
    <w:p>
      <w:pPr>
        <w:pStyle w:val="FirstParagraph"/>
      </w:pPr>
      <w:r>
        <w:t xml:space="preserve">This dissertation affirms that Petroleum Engineers in Kenya operate at the critical intersection of national development, technological innovation, and sustainable resource management—with Nairobi as their operational command center. Their expertise directly shapes Kenya's economic resilience, energy security, and environmental stewardship. As the nation advances from exploration to integrated hydrocarbon utilization, the strategic value of these professionals will intensify. For Kenya to fully realize its petroleum potential while meeting global climate commitments, sustained investment in Petroleum Engineering talent development within Nairobi's academic and corporate ecosystems is non-negotiable. Future research should examine longitudinal impacts of engineering-led initiatives on regional economic diversification, particularly how Nairobi-based Petroleum Engineers facilitate the transition from hydrocarbon dependence to a balanced energy portfolio. The trajectory of Kenya's energy future hinges significantly on these technical architects who operate not merely as engineers, but as national development catalysts centered in Nairobi.</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 in Kenya Nairobi Context</dc:title>
  <dc:creator/>
  <dc:language>en</dc:language>
  <cp:keywords/>
  <dcterms:created xsi:type="dcterms:W3CDTF">2026-04-26T01:09:33Z</dcterms:created>
  <dcterms:modified xsi:type="dcterms:W3CDTF">2026-04-26T01:09:33Z</dcterms:modified>
</cp:coreProperties>
</file>

<file path=docProps/custom.xml><?xml version="1.0" encoding="utf-8"?>
<Properties xmlns="http://schemas.openxmlformats.org/officeDocument/2006/custom-properties" xmlns:vt="http://schemas.openxmlformats.org/officeDocument/2006/docPropsVTypes"/>
</file>