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757a64e90bbadfed172383361c19b13a022a9a7"/>
    <w:p>
      <w:pPr>
        <w:pStyle w:val="Heading1"/>
      </w:pPr>
      <w:r>
        <w:t xml:space="preserve">The Strategic Imperative of the Petroleum Engineer in Morocco Casablanca: A Dissertation Analysis</w:t>
      </w:r>
    </w:p>
    <w:p>
      <w:pPr>
        <w:pStyle w:val="FirstParagraph"/>
      </w:pPr>
      <w:r>
        <w:t xml:space="preserve">This dissertation examines the evolving role and significance of the</w:t>
      </w:r>
      <w:r>
        <w:t xml:space="preserve"> </w:t>
      </w:r>
      <w:r>
        <w:rPr>
          <w:iCs/>
          <w:i/>
        </w:rPr>
        <w:t xml:space="preserve">Petroleum Engineer</w:t>
      </w:r>
      <w:r>
        <w:t xml:space="preserve"> </w:t>
      </w:r>
      <w:r>
        <w:t xml:space="preserve">within the energy landscape of</w:t>
      </w:r>
      <w:r>
        <w:t xml:space="preserve"> </w:t>
      </w:r>
      <w:r>
        <w:rPr>
          <w:bCs/>
          <w:b/>
        </w:rPr>
        <w:t xml:space="preserve">Morocco Casablanca</w:t>
      </w:r>
      <w:r>
        <w:t xml:space="preserve">, a pivotal economic and logistical hub in North Africa. While Morocco is not a major petroleum producer, its strategic location, developing infrastructure, and national energy strategy create unique opportunities for petroleum engineering expertise centered in Casablanca. This document explores how the</w:t>
      </w:r>
      <w:r>
        <w:t xml:space="preserve"> </w:t>
      </w:r>
      <w:r>
        <w:rPr>
          <w:iCs/>
          <w:i/>
        </w:rPr>
        <w:t xml:space="preserve">Petroleum Engineer</w:t>
      </w:r>
      <w:r>
        <w:t xml:space="preserve"> </w:t>
      </w:r>
      <w:r>
        <w:t xml:space="preserve">contributes to regional energy security, supports Morocco's diversification goals, and leverages Casablanca's position as a key node in Africa's emerging energy corridors.</w:t>
      </w:r>
    </w:p>
    <w:bookmarkStart w:id="20" w:name="X92ae3ece30af618b6770c5bfd51c10fa24b78bd"/>
    <w:p>
      <w:pPr>
        <w:pStyle w:val="Heading2"/>
      </w:pPr>
      <w:r>
        <w:t xml:space="preserve">Context: Morocco's Energy Profile and Casablanca's Strategic Position</w:t>
      </w:r>
    </w:p>
    <w:p>
      <w:pPr>
        <w:pStyle w:val="FirstParagraph"/>
      </w:pPr>
      <w:r>
        <w:t xml:space="preserve">Morocco possesses minimal indigenous petroleum reserves, relying heavily on imports to meet over 95% of its oil demand. However, the Kingdom has aggressively pursued a diversified energy strategy, significantly investing in renewable sources like solar (e.g., the Noor Ouarzazate complex) and wind power. This shift does not diminish the importance of</w:t>
      </w:r>
      <w:r>
        <w:t xml:space="preserve"> </w:t>
      </w:r>
      <w:r>
        <w:rPr>
          <w:iCs/>
          <w:i/>
        </w:rPr>
        <w:t xml:space="preserve">Petroleum Engineer</w:t>
      </w:r>
      <w:r>
        <w:t xml:space="preserve"> </w:t>
      </w:r>
      <w:r>
        <w:t xml:space="preserve">expertise; instead, it recontextualizes it. Casablanca, Morocco's largest city and primary commercial port, serves as the critical gateway for imported crude oil, refined products, and energy infrastructure equipment. The Port of Casablanca handles substantial volumes of petroleum-related cargo annually, making the city an indispensable logistical nexus for regional energy supply chains across Africa and Europe.</w:t>
      </w:r>
    </w:p>
    <w:bookmarkEnd w:id="20"/>
    <w:bookmarkStart w:id="21" w:name="Xe6d011e8efb4e83f6a58c3268b4f500344002e1"/>
    <w:p>
      <w:pPr>
        <w:pStyle w:val="Heading2"/>
      </w:pPr>
      <w:r>
        <w:t xml:space="preserve">The Evolving Role of the Petroleum Engineer in Morocco Casablanca</w:t>
      </w:r>
    </w:p>
    <w:p>
      <w:pPr>
        <w:pStyle w:val="FirstParagraph"/>
      </w:pPr>
      <w:r>
        <w:t xml:space="preserve">Within this context, the role of the</w:t>
      </w:r>
      <w:r>
        <w:t xml:space="preserve"> </w:t>
      </w:r>
      <w:r>
        <w:rPr>
          <w:iCs/>
          <w:i/>
        </w:rPr>
        <w:t xml:space="preserve">Petroleum Engineer</w:t>
      </w:r>
      <w:r>
        <w:t xml:space="preserve"> </w:t>
      </w:r>
      <w:r>
        <w:t xml:space="preserve">in Morocco Casablanca has shifted from traditional extraction towards integrated supply chain optimization and strategic energy management. Key responsibilities include:</w:t>
      </w:r>
    </w:p>
    <w:p>
      <w:pPr>
        <w:numPr>
          <w:ilvl w:val="0"/>
          <w:numId w:val="1001"/>
        </w:numPr>
        <w:pStyle w:val="Compact"/>
      </w:pPr>
      <w:r>
        <w:rPr>
          <w:bCs/>
          <w:b/>
        </w:rPr>
        <w:t xml:space="preserve">Logistics &amp; Supply Chain Management:</w:t>
      </w:r>
      <w:r>
        <w:t xml:space="preserve"> </w:t>
      </w:r>
      <w:r>
        <w:t xml:space="preserve">Optimizing port operations, storage facilities (like those at Casablanca's industrial zones), and pipeline connections for imported crude and refined products. Engineers ensure efficient throughput, minimize downtime, and enhance safety protocols for high-value petroleum cargo.</w:t>
      </w:r>
    </w:p>
    <w:p>
      <w:pPr>
        <w:numPr>
          <w:ilvl w:val="0"/>
          <w:numId w:val="1001"/>
        </w:numPr>
        <w:pStyle w:val="Compact"/>
      </w:pPr>
      <w:r>
        <w:rPr>
          <w:bCs/>
          <w:b/>
        </w:rPr>
        <w:t xml:space="preserve">Refinery Support &amp; Technology Integration:</w:t>
      </w:r>
      <w:r>
        <w:t xml:space="preserve"> </w:t>
      </w:r>
      <w:r>
        <w:t xml:space="preserve">Supporting the nation's refining sector (e.g., the Sidi Kacem refinery near Casablanca) through process optimization, efficiency improvements, and integration of cleaner technologies to meet evolving environmental standards.</w:t>
      </w:r>
    </w:p>
    <w:p>
      <w:pPr>
        <w:numPr>
          <w:ilvl w:val="0"/>
          <w:numId w:val="1001"/>
        </w:numPr>
        <w:pStyle w:val="Compact"/>
      </w:pPr>
      <w:r>
        <w:rPr>
          <w:bCs/>
          <w:b/>
        </w:rPr>
        <w:t xml:space="preserve">Project Management for Energy Infrastructure:</w:t>
      </w:r>
      <w:r>
        <w:t xml:space="preserve"> </w:t>
      </w:r>
      <w:r>
        <w:t xml:space="preserve">Managing projects related to new storage terminals, pipeline expansions connecting Morocco to regional markets (e.g., potential North African gas pipelines), and supporting the transition towards low-carbon energy solutions that may involve hydrogen or biofuels derived from petroleum feedstocks.</w:t>
      </w:r>
    </w:p>
    <w:p>
      <w:pPr>
        <w:numPr>
          <w:ilvl w:val="0"/>
          <w:numId w:val="1001"/>
        </w:numPr>
        <w:pStyle w:val="Compact"/>
      </w:pPr>
      <w:r>
        <w:rPr>
          <w:bCs/>
          <w:b/>
        </w:rPr>
        <w:t xml:space="preserve">Regulatory Compliance &amp; Sustainability:</w:t>
      </w:r>
      <w:r>
        <w:t xml:space="preserve"> </w:t>
      </w:r>
      <w:r>
        <w:t xml:space="preserve">Ensuring operations adhere to international safety, environmental, and trade regulations. Crucially, engineers are increasingly involved in developing strategies to reduce the carbon footprint of petroleum logistics – a key national priority aligning with Morocco's Green Growth Strategy.</w:t>
      </w:r>
    </w:p>
    <w:bookmarkEnd w:id="21"/>
    <w:bookmarkStart w:id="22" w:name="Xd57d64061fa48a6543049442238c49948200fbf"/>
    <w:p>
      <w:pPr>
        <w:pStyle w:val="Heading2"/>
      </w:pPr>
      <w:r>
        <w:t xml:space="preserve">Challenges Facing Petroleum Engineers in Morocco Casablanca</w:t>
      </w:r>
    </w:p>
    <w:p>
      <w:pPr>
        <w:pStyle w:val="FirstParagraph"/>
      </w:pPr>
      <w:r>
        <w:t xml:space="preserve">The profession confronts distinct challenges within the Moroccan context. The absence of large-scale onshore oil production means opportunities for traditional reservoir engineering are limited compared to regions like the Middle East or Nigeria. Instead, engineers must adapt to a service-oriented, logistics-heavy environment. Key hurdles include:</w:t>
      </w:r>
    </w:p>
    <w:p>
      <w:pPr>
        <w:numPr>
          <w:ilvl w:val="0"/>
          <w:numId w:val="1002"/>
        </w:numPr>
        <w:pStyle w:val="Compact"/>
      </w:pPr>
      <w:r>
        <w:rPr>
          <w:bCs/>
          <w:b/>
        </w:rPr>
        <w:t xml:space="preserve">Skills Gap:</w:t>
      </w:r>
      <w:r>
        <w:t xml:space="preserve"> </w:t>
      </w:r>
      <w:r>
        <w:t xml:space="preserve">A relative shortage of locally trained petroleum engineers with specific expertise in logistics and supply chain management for imported energy commodities.</w:t>
      </w:r>
    </w:p>
    <w:p>
      <w:pPr>
        <w:numPr>
          <w:ilvl w:val="0"/>
          <w:numId w:val="1002"/>
        </w:numPr>
        <w:pStyle w:val="Compact"/>
      </w:pPr>
      <w:r>
        <w:rPr>
          <w:bCs/>
          <w:b/>
        </w:rPr>
        <w:t xml:space="preserve">Infrastructure Modernization:</w:t>
      </w:r>
      <w:r>
        <w:t xml:space="preserve"> </w:t>
      </w:r>
      <w:r>
        <w:t xml:space="preserve">Aging port facilities require significant investment, demanding innovative engineering solutions to handle growing volumes efficiently and safely.</w:t>
      </w:r>
    </w:p>
    <w:p>
      <w:pPr>
        <w:numPr>
          <w:ilvl w:val="0"/>
          <w:numId w:val="1002"/>
        </w:numPr>
        <w:pStyle w:val="Compact"/>
      </w:pPr>
      <w:r>
        <w:rPr>
          <w:bCs/>
          <w:b/>
        </w:rPr>
        <w:t xml:space="preserve">National Strategy Alignment:</w:t>
      </w:r>
      <w:r>
        <w:t xml:space="preserve"> </w:t>
      </w:r>
      <w:r>
        <w:t xml:space="preserve">Balancing the immediate need for reliable petroleum imports with Morocco's long-term commitment to renewables. Petroleum engineers must actively contribute to developing sustainable transition pathways within the existing energy infrastructure.</w:t>
      </w:r>
    </w:p>
    <w:p>
      <w:pPr>
        <w:numPr>
          <w:ilvl w:val="0"/>
          <w:numId w:val="1002"/>
        </w:numPr>
        <w:pStyle w:val="Compact"/>
      </w:pPr>
      <w:r>
        <w:rPr>
          <w:bCs/>
          <w:b/>
        </w:rPr>
        <w:t xml:space="preserve">Regional Competition:</w:t>
      </w:r>
      <w:r>
        <w:t xml:space="preserve"> </w:t>
      </w:r>
      <w:r>
        <w:t xml:space="preserve">Casablanca competes with other North African ports (e.g., Tangier, Algiers) for regional logistics business, necessitating constant innovation from engineering teams.</w:t>
      </w:r>
    </w:p>
    <w:bookmarkEnd w:id="22"/>
    <w:bookmarkStart w:id="23" w:name="opportunities-and-future-trajectory"/>
    <w:p>
      <w:pPr>
        <w:pStyle w:val="Heading2"/>
      </w:pPr>
      <w:r>
        <w:t xml:space="preserve">Opportunities and Future Trajectory</w:t>
      </w:r>
    </w:p>
    <w:p>
      <w:pPr>
        <w:pStyle w:val="FirstParagraph"/>
      </w:pPr>
      <w:r>
        <w:t xml:space="preserve">The future for the</w:t>
      </w:r>
      <w:r>
        <w:t xml:space="preserve"> </w:t>
      </w:r>
      <w:r>
        <w:rPr>
          <w:iCs/>
          <w:i/>
        </w:rPr>
        <w:t xml:space="preserve">Petroleum Engineer</w:t>
      </w:r>
      <w:r>
        <w:t xml:space="preserve"> </w:t>
      </w:r>
      <w:r>
        <w:t xml:space="preserve">in Morocco Casablanca is intrinsically linked to the nation's broader energy transformation. Opportunities abound:</w:t>
      </w:r>
    </w:p>
    <w:p>
      <w:pPr>
        <w:numPr>
          <w:ilvl w:val="0"/>
          <w:numId w:val="1003"/>
        </w:numPr>
        <w:pStyle w:val="Compact"/>
      </w:pPr>
      <w:r>
        <w:rPr>
          <w:bCs/>
          <w:b/>
        </w:rPr>
        <w:t xml:space="preserve">Energizing Regional Hubs:</w:t>
      </w:r>
      <w:r>
        <w:t xml:space="preserve"> </w:t>
      </w:r>
      <w:r>
        <w:t xml:space="preserve">Casablanca is positioned as a potential hub for managing future African energy trade, including potential natural gas flows and emerging low-carbon fuels. Petroleum engineers are essential for designing and operating the infrastructure underpinning this vision.</w:t>
      </w:r>
    </w:p>
    <w:p>
      <w:pPr>
        <w:numPr>
          <w:ilvl w:val="0"/>
          <w:numId w:val="1003"/>
        </w:numPr>
        <w:pStyle w:val="Compact"/>
      </w:pPr>
      <w:r>
        <w:rPr>
          <w:bCs/>
          <w:b/>
        </w:rPr>
        <w:t xml:space="preserve">Integration with Renewables:</w:t>
      </w:r>
      <w:r>
        <w:t xml:space="preserve"> </w:t>
      </w:r>
      <w:r>
        <w:t xml:space="preserve">Engineers can bridge traditional petroleum logistics with renewable energy projects (e.g., optimizing transport of biofuel feedstocks or hydrogen carriers), fostering a more holistic energy system.</w:t>
      </w:r>
    </w:p>
    <w:p>
      <w:pPr>
        <w:numPr>
          <w:ilvl w:val="0"/>
          <w:numId w:val="1003"/>
        </w:numPr>
        <w:pStyle w:val="Compact"/>
      </w:pPr>
      <w:r>
        <w:rPr>
          <w:bCs/>
          <w:b/>
        </w:rPr>
        <w:t xml:space="preserve">Educational &amp; Research Development:</w:t>
      </w:r>
      <w:r>
        <w:t xml:space="preserve"> </w:t>
      </w:r>
      <w:r>
        <w:t xml:space="preserve">Moroccan universities, particularly those in Casablanca like the École Mohammadia d'Ingénieurs, are developing specialized curricula. This dissertation underscores the urgent need to enhance petroleum engineering education focused on logistics, sustainability, and African energy markets.</w:t>
      </w:r>
    </w:p>
    <w:p>
      <w:pPr>
        <w:numPr>
          <w:ilvl w:val="0"/>
          <w:numId w:val="1003"/>
        </w:numPr>
        <w:pStyle w:val="Compact"/>
      </w:pPr>
      <w:r>
        <w:rPr>
          <w:bCs/>
          <w:b/>
        </w:rPr>
        <w:t xml:space="preserve">International Collaboration:</w:t>
      </w:r>
      <w:r>
        <w:t xml:space="preserve"> </w:t>
      </w:r>
      <w:r>
        <w:t xml:space="preserve">Partnerships with global oil majors (e.g., TotalEnergies, Eni operating in North Africa) and international institutions offer pathways for knowledge transfer and project execution centered in Casablanca.</w:t>
      </w:r>
    </w:p>
    <w:bookmarkEnd w:id="23"/>
    <w:bookmarkStart w:id="24" w:name="this-dissertation-a-call-to-action"/>
    <w:p>
      <w:pPr>
        <w:pStyle w:val="Heading2"/>
      </w:pPr>
      <w:r>
        <w:t xml:space="preserve">This Dissertation: A Call to Action</w:t>
      </w:r>
    </w:p>
    <w:p>
      <w:pPr>
        <w:pStyle w:val="FirstParagraph"/>
      </w:pPr>
      <w:r>
        <w:t xml:space="preserve">As this dissertation argues, the role of the</w:t>
      </w:r>
      <w:r>
        <w:t xml:space="preserve"> </w:t>
      </w:r>
      <w:r>
        <w:rPr>
          <w:iCs/>
          <w:i/>
        </w:rPr>
        <w:t xml:space="preserve">Petroleum Engineer</w:t>
      </w:r>
      <w:r>
        <w:t xml:space="preserve"> </w:t>
      </w:r>
      <w:r>
        <w:t xml:space="preserve">in Morocco Casablanca transcends mere technical operations. It is a strategic imperative for national energy security, economic competitiveness, and environmental stewardship. The city's unique position as Morocco's economic engine and primary port makes it an ideal location to develop specialized petroleum engineering expertise focused on the realities of importing economies and regional energy trade. This dissertation calls for targeted investment in education, infrastructure modernization driven by engineering innovation, and a clear national strategy that integrates the</w:t>
      </w:r>
      <w:r>
        <w:t xml:space="preserve"> </w:t>
      </w:r>
      <w:r>
        <w:rPr>
          <w:iCs/>
          <w:i/>
        </w:rPr>
        <w:t xml:space="preserve">Petroleum Engineer</w:t>
      </w:r>
      <w:r>
        <w:t xml:space="preserve"> </w:t>
      </w:r>
      <w:r>
        <w:t xml:space="preserve">into Morocco's sustainable energy roadmap.</w:t>
      </w:r>
    </w:p>
    <w:bookmarkEnd w:id="24"/>
    <w:bookmarkStart w:id="25" w:name="Xefab092a09c0ed87c2bbcb3b7c4fb7718f70da0"/>
    <w:p>
      <w:pPr>
        <w:pStyle w:val="Heading2"/>
      </w:pPr>
      <w:r>
        <w:t xml:space="preserve">Conclusion: The Enduring Relevance in Morocco Casablanca</w:t>
      </w:r>
    </w:p>
    <w:p>
      <w:pPr>
        <w:pStyle w:val="FirstParagraph"/>
      </w:pPr>
      <w:r>
        <w:t xml:space="preserve">Morocco Casablanca is not a petroleum-producing nation, but it is undeniably a critical energy logistics node. The</w:t>
      </w:r>
      <w:r>
        <w:t xml:space="preserve"> </w:t>
      </w:r>
      <w:r>
        <w:rPr>
          <w:iCs/>
          <w:i/>
        </w:rPr>
        <w:t xml:space="preserve">Petroleum Engineer</w:t>
      </w:r>
      <w:r>
        <w:t xml:space="preserve"> </w:t>
      </w:r>
      <w:r>
        <w:t xml:space="preserve">stands at the heart of this system, ensuring the smooth flow of essential resources that power Morocco's economy and connect North Africa to global markets. This dissertation firmly establishes that while the traditional petroleum engineering focus may differ from oil-rich regions, its value within Morocco Casablanca is profound and growing. As Morocco navigates its energy transition towards greater sustainability and regional leadership, the specialized skills of the Petroleum Engineer in Casablanca will become increasingly vital for managing the complex interplay between imported fossil fuels, emerging clean technologies, and Africa's evolving energy demands. The future success of Morocco's integrated energy strategy hinges on recognizing and nurturing this critical profession within its economic capital.</w:t>
      </w:r>
    </w:p>
    <w:p>
      <w:pPr>
        <w:pStyle w:val="BodyText"/>
      </w:pPr>
      <w:r>
        <w:rPr>
          <w:iCs/>
          <w:i/>
        </w:rPr>
        <w:t xml:space="preserve">This Dissertation provides a foundational analysis for policymakers, educational institutions in Morocco Casablanca, and the engineering community to actively shape the future role of the Petroleum Engineer in a dynamic African energy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 in Morocco Casablanca</dc:title>
  <dc:creator/>
  <cp:keywords/>
  <dcterms:created xsi:type="dcterms:W3CDTF">2026-05-01T02:10:23Z</dcterms:created>
  <dcterms:modified xsi:type="dcterms:W3CDTF">2026-05-01T02:10:23Z</dcterms:modified>
</cp:coreProperties>
</file>

<file path=docProps/custom.xml><?xml version="1.0" encoding="utf-8"?>
<Properties xmlns="http://schemas.openxmlformats.org/officeDocument/2006/custom-properties" xmlns:vt="http://schemas.openxmlformats.org/officeDocument/2006/docPropsVTypes"/>
</file>