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Engineer's</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Energy</w:t>
      </w:r>
      <w:r>
        <w:t xml:space="preserve"> </w:t>
      </w:r>
      <w:r>
        <w:t xml:space="preserve">Future</w:t>
      </w:r>
    </w:p>
    <w:bookmarkStart w:id="26" w:name="X62a55431dc85b8bd67718c528d3e1f97a139ad1"/>
    <w:p>
      <w:pPr>
        <w:pStyle w:val="Heading1"/>
      </w:pPr>
      <w:r>
        <w:t xml:space="preserve">Dissertation on the Strategic Imperative of Petroleum Engineers in South Korea Seoul's Energy Transition</w:t>
      </w:r>
    </w:p>
    <w:p>
      <w:pPr>
        <w:pStyle w:val="FirstParagraph"/>
      </w:pPr>
      <w:r>
        <w:t xml:space="preserve">This academic dissertation examines the evolving role of the</w:t>
      </w:r>
      <w:r>
        <w:t xml:space="preserve"> </w:t>
      </w:r>
      <w:r>
        <w:t xml:space="preserve">Petroleum Engineer</w:t>
      </w:r>
      <w:r>
        <w:t xml:space="preserve"> </w:t>
      </w:r>
      <w:r>
        <w:t xml:space="preserve">within South Korea's capital city, Seoul, as the nation navigates complex energy security challenges and ambitious decarbonization targets. As a global hub for technology and industry,</w:t>
      </w:r>
      <w:r>
        <w:t xml:space="preserve"> </w:t>
      </w:r>
      <w:r>
        <w:t xml:space="preserve">South Korea Seoul</w:t>
      </w:r>
      <w:r>
        <w:t xml:space="preserve"> </w:t>
      </w:r>
      <w:r>
        <w:t xml:space="preserve">represents a critical frontier where traditional petroleum expertise intersects with cutting-edge energy innovation. This research argues that skilled</w:t>
      </w:r>
      <w:r>
        <w:t xml:space="preserve"> </w:t>
      </w:r>
      <w:r>
        <w:t xml:space="preserve">Petroleum Engineer</w:t>
      </w:r>
      <w:r>
        <w:t xml:space="preserve">s are indispensable to Seoul's energy strategy, particularly as the nation balances its reliance on imported hydrocarbons with the imperative to achieve net-zero emissions by 2050.</w:t>
      </w:r>
    </w:p>
    <w:bookmarkStart w:id="20" w:name="the-energy-context-of-south-korea-seoul"/>
    <w:p>
      <w:pPr>
        <w:pStyle w:val="Heading2"/>
      </w:pPr>
      <w:r>
        <w:t xml:space="preserve">The Energy Context of South Korea Seoul</w:t>
      </w:r>
    </w:p>
    <w:p>
      <w:pPr>
        <w:pStyle w:val="FirstParagraph"/>
      </w:pPr>
      <w:r>
        <w:t xml:space="preserve">Seoul, home to 10 million residents and South Korea's economic engine, consumes approximately 40% of the nation's total energy. With less than 1% of global oil reserves and over 90% dependence on imported crude, the city faces acute vulnerability to supply chain disruptions. The Korean Ministry of Trade, Industry and Energy reports that petroleum products constitute 35% of Seoul's primary energy consumption, powering transportation networks (including the world's largest fleet of electric buses), industrial zones like Songdo International Business District, and residential infrastructure. This dependency creates a strategic imperative for advanced petroleum engineering solutions to optimize existing assets while accelerating the transition toward cleaner alternatives.</w:t>
      </w:r>
    </w:p>
    <w:bookmarkEnd w:id="20"/>
    <w:bookmarkStart w:id="21" w:name="X72f4fbf6e66ee850a0640c0130a6fe2337e1490"/>
    <w:p>
      <w:pPr>
        <w:pStyle w:val="Heading2"/>
      </w:pPr>
      <w:r>
        <w:t xml:space="preserve">Defining the Modern Petroleum Engineer in Seoul</w:t>
      </w:r>
    </w:p>
    <w:p>
      <w:pPr>
        <w:pStyle w:val="FirstParagraph"/>
      </w:pPr>
      <w:r>
        <w:t xml:space="preserve">The traditional image of the</w:t>
      </w:r>
      <w:r>
        <w:t xml:space="preserve"> </w:t>
      </w:r>
      <w:r>
        <w:t xml:space="preserve">Petroleum Engineer</w:t>
      </w:r>
      <w:r>
        <w:t xml:space="preserve"> </w:t>
      </w:r>
      <w:r>
        <w:t xml:space="preserve">as solely focused on extraction has evolved dramatically. In Seoul's context, a contemporary Petroleum Engineer must master integrated energy systems management. This includes:</w:t>
      </w:r>
    </w:p>
    <w:p>
      <w:pPr>
        <w:numPr>
          <w:ilvl w:val="0"/>
          <w:numId w:val="1001"/>
        </w:numPr>
        <w:pStyle w:val="Compact"/>
      </w:pPr>
      <w:r>
        <w:rPr>
          <w:bCs/>
          <w:b/>
        </w:rPr>
        <w:t xml:space="preserve">Advanced Reservoir Management:</w:t>
      </w:r>
      <w:r>
        <w:t xml:space="preserve"> </w:t>
      </w:r>
      <w:r>
        <w:t xml:space="preserve">Optimizing production from limited domestic fields like the Yeosu oilfield while applying AI-driven analytics to maximize recovery rates</w:t>
      </w:r>
    </w:p>
    <w:p>
      <w:pPr>
        <w:numPr>
          <w:ilvl w:val="0"/>
          <w:numId w:val="1001"/>
        </w:numPr>
        <w:pStyle w:val="Compact"/>
      </w:pPr>
      <w:r>
        <w:rPr>
          <w:bCs/>
          <w:b/>
        </w:rPr>
        <w:t xml:space="preserve">Carbon Capture Integration:</w:t>
      </w:r>
      <w:r>
        <w:t xml:space="preserve"> </w:t>
      </w:r>
      <w:r>
        <w:t xml:space="preserve">Designing CO2 sequestration systems for Seoul's industrial complexes, leveraging the city's geology for permanent storage</w:t>
      </w:r>
    </w:p>
    <w:p>
      <w:pPr>
        <w:numPr>
          <w:ilvl w:val="0"/>
          <w:numId w:val="1001"/>
        </w:numPr>
        <w:pStyle w:val="Compact"/>
      </w:pPr>
      <w:r>
        <w:rPr>
          <w:bCs/>
          <w:b/>
        </w:rPr>
        <w:t xml:space="preserve">Hydrogen Infrastructure Development:</w:t>
      </w:r>
      <w:r>
        <w:t xml:space="preserve"> </w:t>
      </w:r>
      <w:r>
        <w:t xml:space="preserve">Transitioning refineries into green hydrogen hubs using steam methane reforming with carbon capture</w:t>
      </w:r>
    </w:p>
    <w:p>
      <w:pPr>
        <w:numPr>
          <w:ilvl w:val="0"/>
          <w:numId w:val="1001"/>
        </w:numPr>
        <w:pStyle w:val="Compact"/>
      </w:pPr>
      <w:r>
        <w:rPr>
          <w:bCs/>
          <w:b/>
        </w:rPr>
        <w:t xml:space="preserve">Sustainable Supply Chain Optimization:</w:t>
      </w:r>
      <w:r>
        <w:t xml:space="preserve"> </w:t>
      </w:r>
      <w:r>
        <w:t xml:space="preserve">Reducing emissions across logistics networks serving Seoul's 5,000+ gas stations</w:t>
      </w:r>
    </w:p>
    <w:bookmarkEnd w:id="21"/>
    <w:bookmarkStart w:id="22" w:name="X878357c054c24e6db42ed3aee295b337b3ea1be"/>
    <w:p>
      <w:pPr>
        <w:pStyle w:val="Heading2"/>
      </w:pPr>
      <w:r>
        <w:t xml:space="preserve">Challenges Facing Petroleum Engineers in South Korea Seoul</w:t>
      </w:r>
    </w:p>
    <w:p>
      <w:pPr>
        <w:pStyle w:val="FirstParagraph"/>
      </w:pPr>
      <w:r>
        <w:t xml:space="preserve">A significant challenge lies in reconciling petroleum engineering expertise with South Korea's aggressive renewable energy targets. The Korean government aims for 35% of electricity from renewables by 2030, directly challenging oil demand. A 2023 KOTRA report notes that Seoul-based multinational firms like SK Innovation and S-Oil are redeploying Petroleum Engineers into battery materials R&amp;D and carbon management—creating a skills transition paradox. Furthermore, Seoul's dense urban environment imposes unique constraints: limited surface area for traditional drilling operations necessitates advanced offshore (e.g., West Sea) or enhanced geothermal solutions within the city's energy matrix.</w:t>
      </w:r>
    </w:p>
    <w:p>
      <w:pPr>
        <w:pStyle w:val="BodyText"/>
      </w:pPr>
      <w:r>
        <w:t xml:space="preserve">Another critical hurdle involves regulatory alignment. South Korea's 2023 Energy Transition Act mandates strict emissions reporting for all hydrocarbon facilities, requiring Petroleum Engineers to develop real-time monitoring systems compliant with Seoul's air quality standards. The Seoul Metropolitan Government has established the "Green Hydrogen Corridor" initiative, where Petroleum Engineers must now design infrastructure compatible with both legacy oil networks and new hydrogen pipelines—a technical complexity rarely encountered in global counterparts.</w:t>
      </w:r>
    </w:p>
    <w:bookmarkEnd w:id="22"/>
    <w:bookmarkStart w:id="23" w:name="X69dde0a3dc9f0b4643ee93c371a279a049c325a"/>
    <w:p>
      <w:pPr>
        <w:pStyle w:val="Heading2"/>
      </w:pPr>
      <w:r>
        <w:t xml:space="preserve">Educational Pathways for Future Petroleum Engineers in Seoul</w:t>
      </w:r>
    </w:p>
    <w:p>
      <w:pPr>
        <w:pStyle w:val="FirstParagraph"/>
      </w:pPr>
      <w:r>
        <w:t xml:space="preserve">Seoul's academic institutions are pioneering specialized curricula to address this evolving demand. The Korea Advanced Institute of Science and Technology (KAIST) launched the "Energy Systems Integration" master's program in 2021, co-developed with PETRONAS and SK Energy. This curriculum uniquely blends petroleum engineering with carbon accounting, urban energy modeling, and AI-driven optimization—directly responding to Seoul's infrastructure needs. Similarly, Seoul National University now offers a certificate in "Carbon-Neutral Petroleum Engineering" through its School of Chemical and Biomolecular Engineering.</w:t>
      </w:r>
    </w:p>
    <w:p>
      <w:pPr>
        <w:pStyle w:val="BodyText"/>
      </w:pPr>
      <w:r>
        <w:t xml:space="preserve">Professional development is equally crucial. The Korean Petroleum Engineers Association (KPEA), headquartered in Seoul, has introduced certification modules on "Urban Energy Transition Management." Recent workshops have trained 1,200+ engineers in retrofitting gas stations into multi-fuel hubs (e.g., blending hydrogen with conventional fuels) and designing district-scale geothermal heat networks using abandoned oil wells. These initiatives position Seoul as a global training ground for Petroleum Engineers operating in complex metropolitan environments.</w:t>
      </w:r>
    </w:p>
    <w:bookmarkEnd w:id="23"/>
    <w:bookmarkStart w:id="24" w:name="Xe37b1e7e9d4597aeb262946bc28516f5acf0b17"/>
    <w:p>
      <w:pPr>
        <w:pStyle w:val="Heading2"/>
      </w:pPr>
      <w:r>
        <w:t xml:space="preserve">Future Trajectory: The Strategic Value of Petroleum Engineers in Seoul</w:t>
      </w:r>
    </w:p>
    <w:p>
      <w:pPr>
        <w:pStyle w:val="FirstParagraph"/>
      </w:pPr>
      <w:r>
        <w:t xml:space="preserve">By 2035, the International Energy Agency projects that South Korea will require over 15,000 specialized Petroleum Engineers to manage its transition. In Seoul's context, these professionals will serve as vital "energy translators" between legacy infrastructure and next-generation systems. Their work in optimizing existing oil refineries for carbon-neutral feedstocks (like bio-crude) could extend the economic life of Seoul's industrial assets while meeting climate goals—avoiding the costly scrapping of facilities like the Incheon Refinery Complex.</w:t>
      </w:r>
    </w:p>
    <w:p>
      <w:pPr>
        <w:pStyle w:val="BodyText"/>
      </w:pPr>
      <w:r>
        <w:t xml:space="preserve">Moreover, South Korea's "Green New Deal" explicitly positions Seoul as a testbed for global energy innovation. Petroleum Engineers here are uniquely positioned to pioneer technologies such as offshore wind-integrated oil platforms (e.g., in the Yellow Sea) and AI-driven demand-response systems for city-wide energy grids. As one Seoul-based engineer noted in a recent KPEA forum: "Our value isn't just in extracting oil, but in ensuring every barrel extracted contributes less to carbon emissions while our cities thrive."</w:t>
      </w:r>
    </w:p>
    <w:bookmarkEnd w:id="24"/>
    <w:bookmarkStart w:id="25" w:name="conclusion"/>
    <w:p>
      <w:pPr>
        <w:pStyle w:val="Heading2"/>
      </w:pPr>
      <w:r>
        <w:t xml:space="preserve">Conclusion</w:t>
      </w:r>
    </w:p>
    <w:p>
      <w:pPr>
        <w:pStyle w:val="FirstParagraph"/>
      </w:pPr>
      <w:r>
        <w:t xml:space="preserve">This dissertation affirms that the</w:t>
      </w:r>
      <w:r>
        <w:t xml:space="preserve"> </w:t>
      </w:r>
      <w:r>
        <w:t xml:space="preserve">Petroleum Engineer</w:t>
      </w:r>
      <w:r>
        <w:t xml:space="preserve"> </w:t>
      </w:r>
      <w:r>
        <w:t xml:space="preserve">remains central to South Korea's energy security strategy, particularly within Seoul where urban complexity demands sophisticated technical leadership. Far from being obsolete in a decarbonizing world, Petroleum Engineers in Seoul are evolving into indispensable architects of integrated energy systems. Their expertise bridges critical gaps between traditional hydrocarbon operations and sustainable infrastructure development—a role uniquely vital for a global city facing simultaneous pressures of energy vulnerability, urban density, and climate urgency.</w:t>
      </w:r>
    </w:p>
    <w:p>
      <w:pPr>
        <w:pStyle w:val="BodyText"/>
      </w:pPr>
      <w:r>
        <w:t xml:space="preserve">For South Korea to achieve its 2050 net-zero commitment while maintaining Seoul's economic dynamism, strategic investment in Petroleum Engineer talent must be prioritized alongside renewable expansion. As the capital city demonstrates that petroleum engineering is not an obstacle to decarbonization but a catalyst for it, Seoul emerges as a model for metropolitan energy transitions worldwide. The future of</w:t>
      </w:r>
      <w:r>
        <w:t xml:space="preserve"> </w:t>
      </w:r>
      <w:r>
        <w:t xml:space="preserve">South Korea Seoul</w:t>
      </w:r>
      <w:r>
        <w:t xml:space="preserve"> </w:t>
      </w:r>
      <w:r>
        <w:t xml:space="preserve">depends on these professionals' ability to innovate at the intersection of legacy and emerging energy systems—proving that the Petroleum Engineer's role has never been more critical or transformative.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Engineer's Role in South Korea Seoul's Energy Future</dc:title>
  <dc:creator/>
  <dc:language>en</dc:language>
  <cp:keywords/>
  <dcterms:created xsi:type="dcterms:W3CDTF">2026-07-22T19:39:52Z</dcterms:created>
  <dcterms:modified xsi:type="dcterms:W3CDTF">2026-07-22T19:39:52Z</dcterms:modified>
</cp:coreProperties>
</file>

<file path=docProps/custom.xml><?xml version="1.0" encoding="utf-8"?>
<Properties xmlns="http://schemas.openxmlformats.org/officeDocument/2006/custom-properties" xmlns:vt="http://schemas.openxmlformats.org/officeDocument/2006/docPropsVTypes"/>
</file>