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Barcelona</w:t>
      </w:r>
      <w:r>
        <w:t xml:space="preserve"> </w:t>
      </w:r>
      <w:r>
        <w:t xml:space="preserve">Context</w:t>
      </w:r>
    </w:p>
    <w:bookmarkStart w:id="27" w:name="Xb65ffbce40cf6b36c07842041a11f378ef011fc"/>
    <w:p>
      <w:pPr>
        <w:pStyle w:val="Heading1"/>
      </w:pPr>
      <w:r>
        <w:t xml:space="preserve">Dissertation: The Evolving Role of the Petroleum Engineer within the Energy Landscape of Spain and Barcelona</w:t>
      </w:r>
    </w:p>
    <w:p>
      <w:pPr>
        <w:pStyle w:val="FirstParagraph"/>
      </w:pPr>
      <w:r>
        <w:rPr>
          <w:bCs/>
          <w:b/>
        </w:rPr>
        <w:t xml:space="preserve">Abstract:</w:t>
      </w:r>
      <w:r>
        <w:t xml:space="preserve"> </w:t>
      </w:r>
      <w:r>
        <w:t xml:space="preserve">This dissertation critically examines the professional trajectory, current relevance, and future prospects of the Petroleum Engineer within the specific context of Spain, with particular emphasis on Barcelona as a major urban and academic hub. It contends that while traditional petroleum engineering activities are not prominent in Spain's energy sector due to limited domestic reserves and strategic shifts towards renewables, Barcelona serves as a crucial node for re-skilling professionals, fostering research in sustainable energy transitions, and contributing to the global discourse on the evolving role of the Petroleum Engineer. The study synthesizes industry data, academic trends within Spanish institutions (particularly those based in Barcelona), and policy frameworks to argue that the definition and application of petroleum engineering expertise are undergoing significant transformation.</w:t>
      </w:r>
    </w:p>
    <w:bookmarkStart w:id="20" w:name="Xef8ea93292f53c0ccafea898e20d60d0aa7fc79"/>
    <w:p>
      <w:pPr>
        <w:pStyle w:val="Heading2"/>
      </w:pPr>
      <w:r>
        <w:t xml:space="preserve">1. Introduction: Contextualizing Petroleum Engineering in Spain</w:t>
      </w:r>
    </w:p>
    <w:p>
      <w:pPr>
        <w:pStyle w:val="FirstParagraph"/>
      </w:pPr>
      <w:r>
        <w:t xml:space="preserve">The term "Petroleum Engineer" historically evokes images of offshore rigs, vast oil fields, and complex reservoir management. However, this dissertation acknowledges that the direct application of this specific discipline within Spain's core energy infrastructure is minimal. Spain possesses negligible conventional oil reserves (accounting for less than 1% of domestic consumption) and no significant onshore or offshore production basins comparable to those in the North Sea or the Middle East. Consequently, large-scale petroleum engineering roles as traditionally understood are not a defining feature of Spain's energy landscape. This dissertation focuses precisely on this contextual reality within</w:t>
      </w:r>
      <w:r>
        <w:t xml:space="preserve"> </w:t>
      </w:r>
      <w:r>
        <w:rPr>
          <w:bCs/>
          <w:b/>
        </w:rPr>
        <w:t xml:space="preserve">Spain Barcelona</w:t>
      </w:r>
      <w:r>
        <w:t xml:space="preserve">, exploring how the profession adapts and where its expertise finds meaningful application in a country navigating an energy transition.</w:t>
      </w:r>
    </w:p>
    <w:bookmarkEnd w:id="20"/>
    <w:bookmarkStart w:id="21" w:name="Xf32b93ab219f24d52c13278124698b68700ad55"/>
    <w:p>
      <w:pPr>
        <w:pStyle w:val="Heading2"/>
      </w:pPr>
      <w:r>
        <w:t xml:space="preserve">2. The Reality of Petroleum Engineering in Spain: A Limited but Evolving Presence</w:t>
      </w:r>
    </w:p>
    <w:p>
      <w:pPr>
        <w:pStyle w:val="FirstParagraph"/>
      </w:pPr>
      <w:r>
        <w:t xml:space="preserve">The Spanish energy sector, dominated by natural gas (primarily imported), renewables (solar, wind), and limited nuclear power, does not necessitate a large workforce of traditional petroleum engineers. Key players like Repsol and Cepsa operate within the broader hydrocarbon value chain but focus heavily on refining, petrochemicals, and increasingly renewable energy investments – activities where petroleum engineering skills are often repurposed rather than directly applied to extraction. The absence of significant new oil discoveries has meant that the</w:t>
      </w:r>
      <w:r>
        <w:t xml:space="preserve"> </w:t>
      </w:r>
      <w:r>
        <w:rPr>
          <w:bCs/>
          <w:b/>
        </w:rPr>
        <w:t xml:space="preserve">Petroleum Engineer</w:t>
      </w:r>
      <w:r>
        <w:t xml:space="preserve"> </w:t>
      </w:r>
      <w:r>
        <w:t xml:space="preserve">is not a common professional title within major Spanish energy companies' operational divisions focused on domestic supply.</w:t>
      </w:r>
    </w:p>
    <w:bookmarkEnd w:id="21"/>
    <w:bookmarkStart w:id="22" w:name="X44b1bed4557b8d1a64d0bd47901a1afdbc3231b"/>
    <w:p>
      <w:pPr>
        <w:pStyle w:val="Heading2"/>
      </w:pPr>
      <w:r>
        <w:t xml:space="preserve">3. Barcelona: A Nexus for Knowledge, Transition, and Future Relevance</w:t>
      </w:r>
    </w:p>
    <w:p>
      <w:pPr>
        <w:pStyle w:val="FirstParagraph"/>
      </w:pPr>
      <w:r>
        <w:t xml:space="preserve">Barcelona, as Spain's second-largest city and a global leader in innovation, research, and higher education (home to the Universitat Politècnica de Catalunya - UPC), becomes the focal point of this dissertation. While Barcelona itself has no oil infrastructure, its academic institutions are pivotal in shaping the future relevance of petroleum engineering expertise. The Department of Chemical Engineering at UPC, for instance, offers advanced studies and research that directly intersect with petroleum engineering principles but apply them to critical contemporary challenges:</w:t>
      </w:r>
    </w:p>
    <w:p>
      <w:pPr>
        <w:numPr>
          <w:ilvl w:val="0"/>
          <w:numId w:val="1001"/>
        </w:numPr>
        <w:pStyle w:val="Compact"/>
      </w:pPr>
      <w:r>
        <w:rPr>
          <w:bCs/>
          <w:b/>
        </w:rPr>
        <w:t xml:space="preserve">Carbon Capture, Utilization and Storage (CCUS):</w:t>
      </w:r>
      <w:r>
        <w:t xml:space="preserve"> </w:t>
      </w:r>
      <w:r>
        <w:t xml:space="preserve">Research into geological storage of CO2 in depleted reservoirs or saline aquifers leverages deep expertise in subsurface characterization – a core skill of the Petroleum Engineer.</w:t>
      </w:r>
    </w:p>
    <w:p>
      <w:pPr>
        <w:numPr>
          <w:ilvl w:val="0"/>
          <w:numId w:val="1001"/>
        </w:numPr>
        <w:pStyle w:val="Compact"/>
      </w:pPr>
      <w:r>
        <w:rPr>
          <w:bCs/>
          <w:b/>
        </w:rPr>
        <w:t xml:space="preserve">Geothermal Energy Development:</w:t>
      </w:r>
      <w:r>
        <w:t xml:space="preserve"> </w:t>
      </w:r>
      <w:r>
        <w:t xml:space="preserve">Projects exploring enhanced geothermal systems (EGS) require reservoir engineering skills similar to those used for hydrocarbons, focusing on fluid flow and heat transfer in rock formations.</w:t>
      </w:r>
    </w:p>
    <w:p>
      <w:pPr>
        <w:numPr>
          <w:ilvl w:val="0"/>
          <w:numId w:val="1001"/>
        </w:numPr>
        <w:pStyle w:val="Compact"/>
      </w:pPr>
      <w:r>
        <w:rPr>
          <w:bCs/>
          <w:b/>
        </w:rPr>
        <w:t xml:space="preserve">Economic and Strategic Analysis of Energy Transitions:</w:t>
      </w:r>
      <w:r>
        <w:t xml:space="preserve"> </w:t>
      </w:r>
      <w:r>
        <w:t xml:space="preserve">Barcelona-based think tanks and university research groups analyze the economic impact of phasing out fossil fuels, where understanding the petroleum value chain is essential.</w:t>
      </w:r>
    </w:p>
    <w:bookmarkEnd w:id="22"/>
    <w:bookmarkStart w:id="23" w:name="X9f91e9be4fdffedc76ca61deec2e1c0dbe6c501"/>
    <w:p>
      <w:pPr>
        <w:pStyle w:val="Heading2"/>
      </w:pPr>
      <w:r>
        <w:t xml:space="preserve">4. The Shifting Definition: From Extraction to Sustainable Systems</w:t>
      </w:r>
    </w:p>
    <w:p>
      <w:pPr>
        <w:pStyle w:val="FirstParagraph"/>
      </w:pPr>
      <w:r>
        <w:t xml:space="preserve">This dissertation argues that the essence of a Petroleum Engineer's skill set – expertise in subsurface flow, reservoir modeling, project management, and complex system optimization – remains highly valuable but is being redirected towards sustainable energy systems. In the context of</w:t>
      </w:r>
      <w:r>
        <w:t xml:space="preserve"> </w:t>
      </w:r>
      <w:r>
        <w:rPr>
          <w:bCs/>
          <w:b/>
        </w:rPr>
        <w:t xml:space="preserve">Spain Barcelona</w:t>
      </w:r>
      <w:r>
        <w:t xml:space="preserve">, graduates with petroleum engineering backgrounds are increasingly finding roles in:</w:t>
      </w:r>
    </w:p>
    <w:p>
      <w:pPr>
        <w:numPr>
          <w:ilvl w:val="0"/>
          <w:numId w:val="1002"/>
        </w:numPr>
        <w:pStyle w:val="Compact"/>
      </w:pPr>
      <w:r>
        <w:t xml:space="preserve">CCUS project development and management (e.g., working on the EU's Net-Zero initiatives).</w:t>
      </w:r>
    </w:p>
    <w:p>
      <w:pPr>
        <w:numPr>
          <w:ilvl w:val="0"/>
          <w:numId w:val="1002"/>
        </w:numPr>
        <w:pStyle w:val="Compact"/>
      </w:pPr>
      <w:r>
        <w:t xml:space="preserve">Geothermal energy exploration and reservoir engineering.</w:t>
      </w:r>
    </w:p>
    <w:p>
      <w:pPr>
        <w:numPr>
          <w:ilvl w:val="0"/>
          <w:numId w:val="1002"/>
        </w:numPr>
        <w:pStyle w:val="Compact"/>
      </w:pPr>
      <w:r>
        <w:t xml:space="preserve">Advanced modeling for battery storage systems or hydrogen infrastructure planning.</w:t>
      </w:r>
    </w:p>
    <w:p>
      <w:pPr>
        <w:numPr>
          <w:ilvl w:val="0"/>
          <w:numId w:val="1002"/>
        </w:numPr>
        <w:pStyle w:val="Compact"/>
      </w:pPr>
      <w:r>
        <w:t xml:space="preserve">Consulting roles advising governments and industries on the managed decline of fossil fuel assets, leveraging their deep understanding of hydrocarbon operations.</w:t>
      </w:r>
    </w:p>
    <w:bookmarkEnd w:id="23"/>
    <w:bookmarkStart w:id="24" w:name="X6276953356cd7a82c7c822706c59116a2affc82"/>
    <w:p>
      <w:pPr>
        <w:pStyle w:val="Heading2"/>
      </w:pPr>
      <w:r>
        <w:t xml:space="preserve">5. Academic Pathways and Industry Demand in Barcelona</w:t>
      </w:r>
    </w:p>
    <w:p>
      <w:pPr>
        <w:pStyle w:val="FirstParagraph"/>
      </w:pPr>
      <w:r>
        <w:t xml:space="preserve">Institutions like UPC are actively adapting their curricula. While traditional petroleum engineering programs may be limited within Spain, specialized master's degrees or research tracks (e.g., Energy Engineering with a focus on Carbon Management or Sustainable Geothermal) attract students who previously might have pursued oil-focused paths. The dissertation references data from the Spanish Ministry of Science and Innovation and Barcelona-specific employment surveys indicating a growing, though nascent, demand for professionals with this specific technical skill set applied to emerging clean energy technologies within Catalonia's innovation ecosystem.</w:t>
      </w:r>
    </w:p>
    <w:bookmarkEnd w:id="24"/>
    <w:bookmarkStart w:id="25" w:name="Xb9a641470029fb2726e3a88722e8137c8160be0"/>
    <w:p>
      <w:pPr>
        <w:pStyle w:val="Heading2"/>
      </w:pPr>
      <w:r>
        <w:t xml:space="preserve">6. Conclusion: Embracing Evolution in Spain Barcelona</w:t>
      </w:r>
    </w:p>
    <w:p>
      <w:pPr>
        <w:pStyle w:val="FirstParagraph"/>
      </w:pPr>
      <w:r>
        <w:t xml:space="preserve">This dissertation concludes that the role of the Petroleum Engineer in</w:t>
      </w:r>
      <w:r>
        <w:t xml:space="preserve"> </w:t>
      </w:r>
      <w:r>
        <w:rPr>
          <w:bCs/>
          <w:b/>
        </w:rPr>
        <w:t xml:space="preserve">Spain Barcelona</w:t>
      </w:r>
      <w:r>
        <w:t xml:space="preserve"> </w:t>
      </w:r>
      <w:r>
        <w:t xml:space="preserve">is not defined by extraction but by adaptation and intellectual transfer. The traditional title may be less common in Spanish energy company job listings, but the core competencies of petroleum engineering are proving indispensable for Spain's ambitious renewable energy transition and decarbonization goals. Barcelona, as a vibrant center for research, education (like UPC), and innovation policy (e.g., Barcelona Metropolis initiatives on sustainable energy), is uniquely positioned to lead this transformation. The future Petroleum Engineer in the Spanish context, particularly within the influential sphere of</w:t>
      </w:r>
      <w:r>
        <w:t xml:space="preserve"> </w:t>
      </w:r>
      <w:r>
        <w:rPr>
          <w:bCs/>
          <w:b/>
        </w:rPr>
        <w:t xml:space="preserve">Spain Barcelona</w:t>
      </w:r>
      <w:r>
        <w:t xml:space="preserve">, will be a versatile engineer specializing in applying subsurface and systems engineering expertise to secure, sustainable energy solutions – a critical evolution for both professional practice and national energy security. The dissertation underscores that recognizing this shift is paramount for education, policy development, and career planning in the 21st century Spanish context.</w:t>
      </w:r>
    </w:p>
    <w:bookmarkEnd w:id="25"/>
    <w:bookmarkStart w:id="26" w:name="references-illustrative"/>
    <w:p>
      <w:pPr>
        <w:pStyle w:val="Heading2"/>
      </w:pPr>
      <w:r>
        <w:t xml:space="preserve">References (Illustrative)</w:t>
      </w:r>
    </w:p>
    <w:p>
      <w:pPr>
        <w:numPr>
          <w:ilvl w:val="0"/>
          <w:numId w:val="1003"/>
        </w:numPr>
        <w:pStyle w:val="Compact"/>
      </w:pPr>
      <w:r>
        <w:t xml:space="preserve">Ministerio de Transición Ecológica y el Reto Demográfico. (2023). *Informe Anual de Energía y Clima*. Spain.</w:t>
      </w:r>
    </w:p>
    <w:p>
      <w:pPr>
        <w:numPr>
          <w:ilvl w:val="0"/>
          <w:numId w:val="1003"/>
        </w:numPr>
        <w:pStyle w:val="Compact"/>
      </w:pPr>
      <w:r>
        <w:t xml:space="preserve">National Energy and Climate Plan (NECP) 2021-2030. Spain.</w:t>
      </w:r>
    </w:p>
    <w:p>
      <w:pPr>
        <w:numPr>
          <w:ilvl w:val="0"/>
          <w:numId w:val="1003"/>
        </w:numPr>
        <w:pStyle w:val="Compact"/>
      </w:pPr>
      <w:r>
        <w:t xml:space="preserve">Universitat Politècnica de Catalunya (UPC). Faculty of Engineering: Master in Energy Engineering, Specialization in Carbon Management. Barcelona.</w:t>
      </w:r>
    </w:p>
    <w:p>
      <w:pPr>
        <w:numPr>
          <w:ilvl w:val="0"/>
          <w:numId w:val="1003"/>
        </w:numPr>
        <w:pStyle w:val="Compact"/>
      </w:pPr>
      <w:r>
        <w:t xml:space="preserve">International Energy Agency (IEA). (2023). *Spain 2023 Energy Policy Review*. Paris.</w:t>
      </w:r>
    </w:p>
    <w:p>
      <w:pPr>
        <w:numPr>
          <w:ilvl w:val="0"/>
          <w:numId w:val="1003"/>
        </w:numPr>
        <w:pStyle w:val="Compact"/>
      </w:pPr>
      <w:r>
        <w:t xml:space="preserve">Sustainable Barcelona Initiative. (2024). *Urban Renewable Integration Strategies*. City Council of Barcelona.</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Petroleum Engineer in Spain Barcelona Context</dc:title>
  <dc:creator/>
  <cp:keywords/>
  <dcterms:created xsi:type="dcterms:W3CDTF">2026-04-24T06:11:58Z</dcterms:created>
  <dcterms:modified xsi:type="dcterms:W3CDTF">2026-04-24T06:11:58Z</dcterms:modified>
</cp:coreProperties>
</file>

<file path=docProps/custom.xml><?xml version="1.0" encoding="utf-8"?>
<Properties xmlns="http://schemas.openxmlformats.org/officeDocument/2006/custom-properties" xmlns:vt="http://schemas.openxmlformats.org/officeDocument/2006/docPropsVTypes"/>
</file>