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Spain</w:t>
      </w:r>
      <w:r>
        <w:t xml:space="preserve"> </w:t>
      </w:r>
      <w:r>
        <w:t xml:space="preserve">Madrid's</w:t>
      </w:r>
      <w:r>
        <w:t xml:space="preserve"> </w:t>
      </w:r>
      <w:r>
        <w:t xml:space="preserve">Energy</w:t>
      </w:r>
      <w:r>
        <w:t xml:space="preserve"> </w:t>
      </w:r>
      <w:r>
        <w:t xml:space="preserve">Landscape</w:t>
      </w:r>
    </w:p>
    <w:bookmarkStart w:id="25" w:name="X73c879e26855d50c566074af1022ea73246b38f"/>
    <w:p>
      <w:pPr>
        <w:pStyle w:val="Heading1"/>
      </w:pPr>
      <w:r>
        <w:t xml:space="preserve">Understanding the Contemporary Role of a Petroleum Engineer: A Dissertation on Spain Madrid's Energy Sector</w:t>
      </w:r>
    </w:p>
    <w:p>
      <w:pPr>
        <w:pStyle w:val="FirstParagraph"/>
      </w:pPr>
      <w:r>
        <w:t xml:space="preserve">This Dissertation examines the critical and evolving role of the</w:t>
      </w:r>
      <w:r>
        <w:t xml:space="preserve"> </w:t>
      </w:r>
      <w:r>
        <w:rPr>
          <w:bCs/>
          <w:b/>
        </w:rPr>
        <w:t xml:space="preserve">Petroleum Engineer</w:t>
      </w:r>
      <w:r>
        <w:t xml:space="preserve"> </w:t>
      </w:r>
      <w:r>
        <w:t xml:space="preserve">within the specific context of Spain, with a particular focus on Madrid as the strategic administrative and technological hub. While often perceived through global oil-producing regions, Spain's energy landscape presents unique challenges and opportunities where qualified</w:t>
      </w:r>
      <w:r>
        <w:t xml:space="preserve"> </w:t>
      </w:r>
      <w:r>
        <w:rPr>
          <w:iCs/>
          <w:i/>
        </w:rPr>
        <w:t xml:space="preserve">Petroleum Engineer</w:t>
      </w:r>
      <w:r>
        <w:t xml:space="preserve">s are indispensable. This academic work explores how these professionals operate within the regulatory framework, economic realities, and future-oriented strategies of</w:t>
      </w:r>
      <w:r>
        <w:t xml:space="preserve"> </w:t>
      </w:r>
      <w:r>
        <w:rPr>
          <w:bCs/>
          <w:b/>
        </w:rPr>
        <w:t xml:space="preserve">Spain Madrid</w:t>
      </w:r>
      <w:r>
        <w:t xml:space="preserve">, arguing that their expertise is pivotal for both current operations and the nation's sustainable energy transition.</w:t>
      </w:r>
    </w:p>
    <w:bookmarkStart w:id="20" w:name="Xfd4deec7c4eb70fea9986ad4e1bf362474bbbdc"/>
    <w:p>
      <w:pPr>
        <w:pStyle w:val="Heading2"/>
      </w:pPr>
      <w:r>
        <w:t xml:space="preserve">The Strategic Importance of Petroleum Engineering in Spain Madrid</w:t>
      </w:r>
    </w:p>
    <w:p>
      <w:pPr>
        <w:pStyle w:val="FirstParagraph"/>
      </w:pPr>
      <w:r>
        <w:t xml:space="preserve">Contrary to common perception, Spain is not a major oil producer. However, it remains a significant energy consumer and importer, with its infrastructure heavily reliant on pipelines from North Africa and the Atlantic coast. The role of the</w:t>
      </w:r>
      <w:r>
        <w:t xml:space="preserve"> </w:t>
      </w:r>
      <w:r>
        <w:rPr>
          <w:bCs/>
          <w:b/>
        </w:rPr>
        <w:t xml:space="preserve">Petroleum Engineer</w:t>
      </w:r>
      <w:r>
        <w:t xml:space="preserve"> </w:t>
      </w:r>
      <w:r>
        <w:t xml:space="preserve">in</w:t>
      </w:r>
      <w:r>
        <w:t xml:space="preserve"> </w:t>
      </w:r>
      <w:r>
        <w:rPr>
          <w:bCs/>
          <w:b/>
        </w:rPr>
        <w:t xml:space="preserve">Spain Madrid</w:t>
      </w:r>
      <w:r>
        <w:t xml:space="preserve"> </w:t>
      </w:r>
      <w:r>
        <w:t xml:space="preserve">is thus fundamentally different from that in producing nations like Saudi Arabia or Texas; it centers on optimization, logistics management, reservoir engineering for marginal fields (such as those offshore Cantabrian Sea), and crucially, supporting the national energy strategy. Madrid serves as the headquarters for major players like Repsol and many international service companies operating across Spain. It is here that strategic decisions regarding pipeline networks, storage facilities (like those in Cartagena or Bilbao), and the integration of hydrocarbons into a broader European grid are made. A</w:t>
      </w:r>
      <w:r>
        <w:t xml:space="preserve"> </w:t>
      </w:r>
      <w:r>
        <w:rPr>
          <w:iCs/>
          <w:i/>
        </w:rPr>
        <w:t xml:space="preserve">Petroleum Engineer</w:t>
      </w:r>
      <w:r>
        <w:t xml:space="preserve"> </w:t>
      </w:r>
      <w:r>
        <w:t xml:space="preserve">based in Madrid must possess deep technical knowledge not only of reservoir behavior but also of Spanish energy legislation, EU directives (such as the Energy Efficiency Directive), and complex supply chain dynamics within Europe's interconnected market.</w:t>
      </w:r>
    </w:p>
    <w:bookmarkEnd w:id="20"/>
    <w:bookmarkStart w:id="21" w:name="X64882a4fac38d65f2bd90ce372a65760028e002"/>
    <w:p>
      <w:pPr>
        <w:pStyle w:val="Heading2"/>
      </w:pPr>
      <w:r>
        <w:t xml:space="preserve">Challenges Faced by Petroleum Engineers in Spain Madrid Context</w:t>
      </w:r>
    </w:p>
    <w:p>
      <w:pPr>
        <w:pStyle w:val="FirstParagraph"/>
      </w:pPr>
      <w:r>
        <w:t xml:space="preserve">The contemporary</w:t>
      </w:r>
      <w:r>
        <w:t xml:space="preserve"> </w:t>
      </w:r>
      <w:r>
        <w:rPr>
          <w:iCs/>
          <w:i/>
        </w:rPr>
        <w:t xml:space="preserve">Petroleum Engineer</w:t>
      </w:r>
      <w:r>
        <w:t xml:space="preserve"> </w:t>
      </w:r>
      <w:r>
        <w:t xml:space="preserve">in</w:t>
      </w:r>
      <w:r>
        <w:t xml:space="preserve"> </w:t>
      </w:r>
      <w:r>
        <w:rPr>
          <w:bCs/>
          <w:b/>
        </w:rPr>
        <w:t xml:space="preserve">Spain Madrid</w:t>
      </w:r>
      <w:r>
        <w:t xml:space="preserve"> </w:t>
      </w:r>
      <w:r>
        <w:t xml:space="preserve">navigates a multifaceted landscape defined by several key challenges. Firstly, the country's limited domestic production necessitates an engineering focus on maximizing efficiency from existing assets rather than large-scale new field development. This demands advanced reservoir simulation and enhanced oil recovery (EOR) techniques applied to mature fields, a task requiring specialized skills often honed through experience in Madrid-based technical centers. Secondly, Spain's ambitious decarbonization targets under the European Green Deal create significant tension.</w:t>
      </w:r>
      <w:r>
        <w:t xml:space="preserve"> </w:t>
      </w:r>
      <w:r>
        <w:rPr>
          <w:bCs/>
          <w:b/>
        </w:rPr>
        <w:t xml:space="preserve">Petroleum Engineer</w:t>
      </w:r>
      <w:r>
        <w:t xml:space="preserve">s must increasingly integrate carbon capture, utilization, and storage (CCUS) concepts into project planning and assess the viability of biofuels or hydrogen co-processing within existing refinery infrastructure – all decisions heavily influenced by policy set in Madrid. Thirdly, navigating Spain's complex regulatory environment for hydrocarbon operations requires close collaboration with bodies like the Ministry for Ecological Transition and the Spanish Energy Commission (CNE), often coordinated from Madrid offices. The</w:t>
      </w:r>
      <w:r>
        <w:t xml:space="preserve"> </w:t>
      </w:r>
      <w:r>
        <w:rPr>
          <w:iCs/>
          <w:i/>
        </w:rPr>
        <w:t xml:space="preserve">Petroleum Engineer</w:t>
      </w:r>
      <w:r>
        <w:t xml:space="preserve"> </w:t>
      </w:r>
      <w:r>
        <w:t xml:space="preserve">must act as a bridge between technical feasibility, economic viability, and stringent environmental compliance.</w:t>
      </w:r>
    </w:p>
    <w:bookmarkEnd w:id="21"/>
    <w:bookmarkStart w:id="22" w:name="Xa18d3002b36c9edc68916754a7dcd2d014cb73d"/>
    <w:p>
      <w:pPr>
        <w:pStyle w:val="Heading2"/>
      </w:pPr>
      <w:r>
        <w:t xml:space="preserve">Educational Pathways and Professional Development in Spain Madrid</w:t>
      </w:r>
    </w:p>
    <w:p>
      <w:pPr>
        <w:pStyle w:val="FirstParagraph"/>
      </w:pPr>
      <w:r>
        <w:t xml:space="preserve">For aspiring professionals aiming for careers as a</w:t>
      </w:r>
      <w:r>
        <w:t xml:space="preserve"> </w:t>
      </w:r>
      <w:r>
        <w:rPr>
          <w:bCs/>
          <w:b/>
        </w:rPr>
        <w:t xml:space="preserve">Petroleum Engineer</w:t>
      </w:r>
      <w:r>
        <w:t xml:space="preserve"> </w:t>
      </w:r>
      <w:r>
        <w:t xml:space="preserve">within the Spanish market centered on Madrid, educational pathways are crucial. Leading institutions like the Technical University of Madrid (UPM) and Polytechnic University of Catalonia (UPC), though not all in Madrid, offer specialized MSc programs in Petroleum Engineering or Energy Systems Management that are highly sought after by companies headquartered in</w:t>
      </w:r>
      <w:r>
        <w:t xml:space="preserve"> </w:t>
      </w:r>
      <w:r>
        <w:rPr>
          <w:bCs/>
          <w:b/>
        </w:rPr>
        <w:t xml:space="preserve">Spain Madrid</w:t>
      </w:r>
      <w:r>
        <w:t xml:space="preserve">. These programs emphasize not only traditional petroleum engineering disciplines but also renewable integration and carbon management – reflecting the evolving demands of the sector. Furthermore, continuous professional development is paramount. The Spanish Association of Petroleum Engineers (AEP) and international bodies like SPE (Society of Petroleum Engineers), with active Madrid chapters, provide vital networking, training on new technologies (e.g., AI-driven reservoir modeling), and forums for discussing Spain's specific energy challenges. This ongoing learning is essential for a</w:t>
      </w:r>
      <w:r>
        <w:t xml:space="preserve"> </w:t>
      </w:r>
      <w:r>
        <w:rPr>
          <w:iCs/>
          <w:i/>
        </w:rPr>
        <w:t xml:space="preserve">Petroleum Engineer</w:t>
      </w:r>
      <w:r>
        <w:t xml:space="preserve"> </w:t>
      </w:r>
      <w:r>
        <w:t xml:space="preserve">to remain relevant within the dynamic environment of</w:t>
      </w:r>
      <w:r>
        <w:t xml:space="preserve"> </w:t>
      </w:r>
      <w:r>
        <w:rPr>
          <w:bCs/>
          <w:b/>
        </w:rPr>
        <w:t xml:space="preserve">Spain Madrid</w:t>
      </w:r>
      <w:r>
        <w:t xml:space="preserve">.</w:t>
      </w:r>
    </w:p>
    <w:bookmarkEnd w:id="22"/>
    <w:bookmarkStart w:id="23" w:name="X26ca119d8829e581b6ef0b3f60f679e4d98b533"/>
    <w:p>
      <w:pPr>
        <w:pStyle w:val="Heading2"/>
      </w:pPr>
      <w:r>
        <w:t xml:space="preserve">The Future Trajectory: From Hydrocarbons to Integrated Energy Solutions</w:t>
      </w:r>
    </w:p>
    <w:p>
      <w:pPr>
        <w:pStyle w:val="FirstParagraph"/>
      </w:pPr>
      <w:r>
        <w:t xml:space="preserve">This Dissertation posits that the future role of the Petroleum Engineer in Spain Madrid will not be defined by oil production alone but by their ability to facilitate a just energy transition. The expertise developed over decades in optimizing hydrocarbon flow, managing complex subsurface infrastructure, and ensuring operational safety is directly transferable to emerging fields like geothermal energy development (leveraging deep drilling expertise), carbon storage projects (utilizing reservoir characterization skills), and hydrogen pipeline network design. A forward-looking</w:t>
      </w:r>
      <w:r>
        <w:t xml:space="preserve"> </w:t>
      </w:r>
      <w:r>
        <w:rPr>
          <w:bCs/>
          <w:b/>
        </w:rPr>
        <w:t xml:space="preserve">Petroleum Engineer</w:t>
      </w:r>
      <w:r>
        <w:t xml:space="preserve"> </w:t>
      </w:r>
      <w:r>
        <w:t xml:space="preserve">based in Madrid will need to master these new domains while retaining core petroleum engineering principles. Their role will evolve from solely managing fossil fuels to becoming a central figure in designing and operating the integrated, low-carbon energy systems that Spain is committed to developing. This shift places immense strategic value on the</w:t>
      </w:r>
      <w:r>
        <w:t xml:space="preserve"> </w:t>
      </w:r>
      <w:r>
        <w:rPr>
          <w:iCs/>
          <w:i/>
        </w:rPr>
        <w:t xml:space="preserve">Petroleum Engineer</w:t>
      </w:r>
      <w:r>
        <w:t xml:space="preserve"> </w:t>
      </w:r>
      <w:r>
        <w:t xml:space="preserve">within the national energy strategy framework established in Madrid.</w:t>
      </w:r>
    </w:p>
    <w:bookmarkEnd w:id="23"/>
    <w:bookmarkStart w:id="24" w:name="X971ec9f2822d310f1ce97ebbdf52b94be3f77b9"/>
    <w:p>
      <w:pPr>
        <w:pStyle w:val="Heading2"/>
      </w:pPr>
      <w:r>
        <w:t xml:space="preserve">Conclusion: A Vital Profession for Spain's Energy Future</w:t>
      </w:r>
    </w:p>
    <w:p>
      <w:pPr>
        <w:pStyle w:val="FirstParagraph"/>
      </w:pPr>
      <w:r>
        <w:t xml:space="preserve">In conclusion, this Dissertation underscores that the role of a Petroleum Engineer within</w:t>
      </w:r>
      <w:r>
        <w:t xml:space="preserve"> </w:t>
      </w:r>
      <w:r>
        <w:rPr>
          <w:bCs/>
          <w:b/>
        </w:rPr>
        <w:t xml:space="preserve">Spain Madrid</w:t>
      </w:r>
      <w:r>
        <w:t xml:space="preserve"> </w:t>
      </w:r>
      <w:r>
        <w:t xml:space="preserve">is far from obsolete; it is undergoing a critical and necessary transformation. While domestic oil production is modest, the technical expertise of the</w:t>
      </w:r>
      <w:r>
        <w:t xml:space="preserve"> </w:t>
      </w:r>
      <w:r>
        <w:rPr>
          <w:iCs/>
          <w:i/>
        </w:rPr>
        <w:t xml:space="preserve">Petroleum Engineer</w:t>
      </w:r>
      <w:r>
        <w:t xml:space="preserve"> </w:t>
      </w:r>
      <w:r>
        <w:t xml:space="preserve">remains fundamental for optimizing existing infrastructure, ensuring energy security through efficient import logistics, managing the complex transition towards renewables within an integrated framework, and developing new low-carbon solutions like CCUS. Madrid's position as the administrative and technological nerve center for Spain's energy sector ensures that these professionals play a pivotal role in shaping the nation's energy policy and implementation. For this</w:t>
      </w:r>
      <w:r>
        <w:t xml:space="preserve"> </w:t>
      </w:r>
      <w:r>
        <w:rPr>
          <w:bCs/>
          <w:b/>
        </w:rPr>
        <w:t xml:space="preserve">Dissertation</w:t>
      </w:r>
      <w:r>
        <w:t xml:space="preserve">, it is clear that the future of Spain’s sustainable energy strategy hinges significantly on the adaptability, technical mastery, and strategic vision of its Petroleum Engineers operating within the dynamic context of</w:t>
      </w:r>
      <w:r>
        <w:t xml:space="preserve"> </w:t>
      </w:r>
      <w:r>
        <w:rPr>
          <w:bCs/>
          <w:b/>
        </w:rPr>
        <w:t xml:space="preserve">Spain Madrid</w:t>
      </w:r>
      <w:r>
        <w:t xml:space="preserve">. Their contribution transcends traditional oil fields, becoming integral to a secure and clean energy future for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Spain Madrid's Energy Landscape</dc:title>
  <dc:creator/>
  <dc:language>en</dc:language>
  <cp:keywords/>
  <dcterms:created xsi:type="dcterms:W3CDTF">2026-07-13T14:23:56Z</dcterms:created>
  <dcterms:modified xsi:type="dcterms:W3CDTF">2026-07-13T14:23:56Z</dcterms:modified>
</cp:coreProperties>
</file>

<file path=docProps/custom.xml><?xml version="1.0" encoding="utf-8"?>
<Properties xmlns="http://schemas.openxmlformats.org/officeDocument/2006/custom-properties" xmlns:vt="http://schemas.openxmlformats.org/officeDocument/2006/docPropsVTypes"/>
</file>