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Ankara</w:t>
      </w:r>
      <w:r>
        <w:t xml:space="preserve"> </w:t>
      </w:r>
      <w:r>
        <w:t xml:space="preserve">Context</w:t>
      </w:r>
    </w:p>
    <w:bookmarkStart w:id="28" w:name="X10024dc125057a67c6e9d726b11d2d3645e071f"/>
    <w:p>
      <w:pPr>
        <w:pStyle w:val="Heading1"/>
      </w:pPr>
      <w:r>
        <w:t xml:space="preserve">Advancing Energy Futures: A Dissertation on the Critical Role of the Petroleum Engineer within Turkey Ankara's Energy Landscape</w:t>
      </w:r>
    </w:p>
    <w:bookmarkStart w:id="20" w:name="abstract"/>
    <w:p>
      <w:pPr>
        <w:pStyle w:val="Heading2"/>
      </w:pPr>
      <w:r>
        <w:t xml:space="preserve">Abstract</w:t>
      </w:r>
    </w:p>
    <w:p>
      <w:pPr>
        <w:pStyle w:val="FirstParagraph"/>
      </w:pPr>
      <w:r>
        <w:t xml:space="preserve">This dissertation examines the multifaceted responsibilities, educational pathways, and strategic importance of the Petroleum Engineer operating within Turkey, with a specific focus on Ankara as the nation's central hub for energy policy, research, and industry coordination. It argues that Ankara's unique position as the political and administrative heart of Turkey makes it indispensable for shaping sustainable petroleum engineering practices across the nation. The study analyzes current challenges in Turkey's hydrocarbon sector, including geological complexity, evolving energy demands, and national security imperatives, positioning the Petroleum Engineer not merely as a technical specialist but as a key architect of Turkey's energy future. This work underscores why understanding the Ankara context is fundamental to any comprehensive dissertation on petroleum engineering in modern Turkey.</w:t>
      </w:r>
    </w:p>
    <w:bookmarkEnd w:id="20"/>
    <w:bookmarkStart w:id="21" w:name="X9e5400adba55a9cd96133b2f75a16d5439ffdb7"/>
    <w:p>
      <w:pPr>
        <w:pStyle w:val="Heading2"/>
      </w:pPr>
      <w:r>
        <w:t xml:space="preserve">Introduction: The Strategic Nexus of Ankara</w:t>
      </w:r>
    </w:p>
    <w:p>
      <w:pPr>
        <w:pStyle w:val="FirstParagraph"/>
      </w:pPr>
      <w:r>
        <w:t xml:space="preserve">Turkey, situated at the crossroads of Asia and Europe, faces significant energy security challenges, with high import dependency for its hydrocarbon needs. The capital city of Ankara serves as the undisputed epicenter for national energy strategy formulation. Here, the Ministry of Energy and Natural Resources (MENR), Türkiye Petrolleri Anonim Ortaklığı (TPAO), and key research institutions like the Turkish Petroleum Research Center are headquartered. This concentration creates a unique environment where the work of a Petroleum Engineer transcends technical operations to become deeply intertwined with national policy, economic planning, and international relations. A thorough Dissertation on petroleum engineering in Turkey cannot ignore Ankara's pivotal role; it is within this specific geopolitical and administrative context that the modern Petroleum Engineer operates with maximum strategic impact.</w:t>
      </w:r>
    </w:p>
    <w:bookmarkEnd w:id="21"/>
    <w:bookmarkStart w:id="22" w:name="X50660c3d428db2b4f1aa69bc982051628354281"/>
    <w:p>
      <w:pPr>
        <w:pStyle w:val="Heading2"/>
      </w:pPr>
      <w:r>
        <w:t xml:space="preserve">The Evolving Role of the Petroleum Engineer in Turkey Ankara</w:t>
      </w:r>
    </w:p>
    <w:p>
      <w:pPr>
        <w:pStyle w:val="FirstParagraph"/>
      </w:pPr>
      <w:r>
        <w:t xml:space="preserve">The traditional image of a Petroleum Engineer focused solely on reservoir simulation or drilling operations is rapidly evolving. In Turkey Ankara, the role demands a broader skillset integrating technical expertise with a deep understanding of national energy policy. A contemporary Petroleum Engineer working under institutions like TPAO headquarters in Ankara must:</w:t>
      </w:r>
    </w:p>
    <w:p>
      <w:pPr>
        <w:numPr>
          <w:ilvl w:val="0"/>
          <w:numId w:val="1001"/>
        </w:numPr>
        <w:pStyle w:val="Compact"/>
      </w:pPr>
      <w:r>
        <w:t xml:space="preserve">Collaborate closely with MENR policymakers to align field development plans with national energy security goals.</w:t>
      </w:r>
    </w:p>
    <w:p>
      <w:pPr>
        <w:numPr>
          <w:ilvl w:val="0"/>
          <w:numId w:val="1001"/>
        </w:numPr>
        <w:pStyle w:val="Compact"/>
      </w:pPr>
      <w:r>
        <w:t xml:space="preserve">Analyze complex geological data from diverse basins (e.g., Black Sea offshore, onshore Anatolian fields) relevant to Turkey's specific geology.</w:t>
      </w:r>
    </w:p>
    <w:p>
      <w:pPr>
        <w:numPr>
          <w:ilvl w:val="0"/>
          <w:numId w:val="1001"/>
        </w:numPr>
        <w:pStyle w:val="Compact"/>
      </w:pPr>
      <w:r>
        <w:t xml:space="preserve">Navigate intricate international agreements and partnerships for exploration, crucial for reducing import dependency.</w:t>
      </w:r>
    </w:p>
    <w:p>
      <w:pPr>
        <w:numPr>
          <w:ilvl w:val="0"/>
          <w:numId w:val="1001"/>
        </w:numPr>
        <w:pStyle w:val="Compact"/>
      </w:pPr>
      <w:r>
        <w:t xml:space="preserve">Contribute to strategic planning for the transition towards cleaner energy while maximizing the value of existing hydrocarbon assets within a Turkish context.</w:t>
      </w:r>
    </w:p>
    <w:bookmarkEnd w:id="22"/>
    <w:bookmarkStart w:id="23" w:name="Xe6fcda1a9657c1b043837b99e376ecbf0390cf3"/>
    <w:p>
      <w:pPr>
        <w:pStyle w:val="Heading2"/>
      </w:pPr>
      <w:r>
        <w:t xml:space="preserve">Turkey Ankara: The Crucible of Innovation and Policy</w:t>
      </w:r>
    </w:p>
    <w:p>
      <w:pPr>
        <w:pStyle w:val="FirstParagraph"/>
      </w:pPr>
      <w:r>
        <w:t xml:space="preserve">Ankara's significance as a center for academic and technical innovation is paramount. Leading universities such as Hacettepe University, Middle East Technical University (METU), and Ankara University offer specialized petroleum engineering programs tailored to the Turkish industry's needs. Graduates from these institutions often find their first major roles within TPAO or related Ankara-based entities, immediately engaging with national energy challenges. The city hosts critical R&amp;D facilities where Petroleum Engineers develop solutions for Turkey-specific problems, such as enhanced oil recovery techniques suitable for mature fields in the Southeastern Anatolian region or advanced seismic interpretation methods for complex Black Sea geology. This ecosystem ensures that the skills and knowledge of a Petroleum Engineer are directly applied to solving Turkey's unique energy puzzles, making Ankara not just a location, but the active engine of technical advancement for the entire sector.</w:t>
      </w:r>
    </w:p>
    <w:bookmarkEnd w:id="23"/>
    <w:bookmarkStart w:id="24" w:name="Xe9c4ddd3d2bb177e9c42f41cecab09f21e7722c"/>
    <w:p>
      <w:pPr>
        <w:pStyle w:val="Heading2"/>
      </w:pPr>
      <w:r>
        <w:t xml:space="preserve">Challenges and Opportunities: The Ankara Perspective</w:t>
      </w:r>
    </w:p>
    <w:p>
      <w:pPr>
        <w:pStyle w:val="FirstParagraph"/>
      </w:pPr>
      <w:r>
        <w:t xml:space="preserve">The Dissertation context requires addressing the distinct challenges facing Petroleum Engineers in Turkey. Ankara-centric institutions grapple with:</w:t>
      </w:r>
    </w:p>
    <w:p>
      <w:pPr>
        <w:numPr>
          <w:ilvl w:val="0"/>
          <w:numId w:val="1002"/>
        </w:numPr>
        <w:pStyle w:val="Compact"/>
      </w:pPr>
      <w:r>
        <w:rPr>
          <w:bCs/>
          <w:b/>
        </w:rPr>
        <w:t xml:space="preserve">Geopolitical Sensitivity:</w:t>
      </w:r>
      <w:r>
        <w:t xml:space="preserve"> </w:t>
      </w:r>
      <w:r>
        <w:t xml:space="preserve">Navigating relationships with neighboring countries and major energy producers is a constant consideration, directly impacting exploration licenses and infrastructure projects managed from Ankara.</w:t>
      </w:r>
    </w:p>
    <w:p>
      <w:pPr>
        <w:numPr>
          <w:ilvl w:val="0"/>
          <w:numId w:val="1002"/>
        </w:numPr>
        <w:pStyle w:val="Compact"/>
      </w:pPr>
      <w:r>
        <w:rPr>
          <w:bCs/>
          <w:b/>
        </w:rPr>
        <w:t xml:space="preserve">National Security Imperatives:</w:t>
      </w:r>
      <w:r>
        <w:t xml:space="preserve"> </w:t>
      </w:r>
      <w:r>
        <w:t xml:space="preserve">Energy security is a top priority for the Turkish government based in Ankara, driving urgent R&amp;D priorities for Petroleum Engineers focused on domestic production increase.</w:t>
      </w:r>
    </w:p>
    <w:p>
      <w:pPr>
        <w:numPr>
          <w:ilvl w:val="0"/>
          <w:numId w:val="1002"/>
        </w:numPr>
        <w:pStyle w:val="Compact"/>
      </w:pPr>
      <w:r>
        <w:rPr>
          <w:bCs/>
          <w:b/>
        </w:rPr>
        <w:t xml:space="preserve">Resource Complexity:</w:t>
      </w:r>
      <w:r>
        <w:t xml:space="preserve"> </w:t>
      </w:r>
      <w:r>
        <w:t xml:space="preserve">Turkey's diverse geology demands specialized knowledge; engineers must master techniques applicable to both sedimentary basins and complex structural features found across Anatolia, a challenge amplified by the concentration of expertise in Ankara.</w:t>
      </w:r>
    </w:p>
    <w:bookmarkEnd w:id="24"/>
    <w:bookmarkStart w:id="25" w:name="Xf80b79603d6090d5b01b9f613be1e373cbf5215"/>
    <w:p>
      <w:pPr>
        <w:pStyle w:val="Heading2"/>
      </w:pPr>
      <w:r>
        <w:t xml:space="preserve">Career Trajectory: The Petroleum Engineer in the Heart of Turkey</w:t>
      </w:r>
    </w:p>
    <w:p>
      <w:pPr>
        <w:pStyle w:val="FirstParagraph"/>
      </w:pPr>
      <w:r>
        <w:t xml:space="preserve">For an aspiring Petroleum Engineer aiming for a meaningful career within the Turkish energy sector, Ankara represents the natural focal point. Success typically involves:</w:t>
      </w:r>
    </w:p>
    <w:p>
      <w:pPr>
        <w:numPr>
          <w:ilvl w:val="0"/>
          <w:numId w:val="1003"/>
        </w:numPr>
        <w:pStyle w:val="Compact"/>
      </w:pPr>
      <w:r>
        <w:t xml:space="preserve">Acquiring a robust technical education from Ankara's premier universities.</w:t>
      </w:r>
    </w:p>
    <w:p>
      <w:pPr>
        <w:numPr>
          <w:ilvl w:val="0"/>
          <w:numId w:val="1003"/>
        </w:numPr>
        <w:pStyle w:val="Compact"/>
      </w:pPr>
      <w:r>
        <w:t xml:space="preserve">Gaining initial field or analytical experience within TPAO or major oil/gas companies headquartered in Ankara (e.g., BOTAŞ, Tüpraş).</w:t>
      </w:r>
    </w:p>
    <w:p>
      <w:pPr>
        <w:numPr>
          <w:ilvl w:val="0"/>
          <w:numId w:val="1003"/>
        </w:numPr>
        <w:pStyle w:val="Compact"/>
      </w:pPr>
      <w:r>
        <w:t xml:space="preserve">Developing policy acumen through exposure to MENR and strategic planning units located centrally in Ankara.</w:t>
      </w:r>
    </w:p>
    <w:p>
      <w:pPr>
        <w:numPr>
          <w:ilvl w:val="0"/>
          <w:numId w:val="1003"/>
        </w:numPr>
        <w:pStyle w:val="Compact"/>
      </w:pPr>
      <w:r>
        <w:t xml:space="preserve">Progressing towards roles that directly influence national energy strategy, a path uniquely accessible from the capital city.</w:t>
      </w:r>
    </w:p>
    <w:bookmarkEnd w:id="25"/>
    <w:bookmarkStart w:id="26" w:name="Xf8bb8da136829e12f473e2ad3fd4b88e855a149"/>
    <w:p>
      <w:pPr>
        <w:pStyle w:val="Heading2"/>
      </w:pPr>
      <w:r>
        <w:t xml:space="preserve">Conclusion: The Unifying Force of the Petroleum Engineer in Turkey Ankara</w:t>
      </w:r>
    </w:p>
    <w:p>
      <w:pPr>
        <w:pStyle w:val="FirstParagraph"/>
      </w:pPr>
      <w:r>
        <w:t xml:space="preserve">This Dissertation reaffirms that the role of the Petroleum Engineer in Turkey is inseparable from Ankara's unique position. As Türkiye strives to enhance energy security, diversify supply, and responsibly manage its hydrocarbon resources, the expertise and strategic thinking of engineers operating within Ankara's policy and technical ecosystem are indispensable. The city is not merely a location on a map; it is the dynamic nexus where technical innovation meets national strategy. A Petroleum Engineer based in Ankara does not just work on oil fields; they contribute directly to shaping Turkey's energy identity, security, and economic trajectory for decades to come. Future research must continue to analyze how this specific Ankara-centric model can be optimized and replicated within regional development initiatives across Turkey. For any serious academic or professional pursuit in petroleum engineering within the Turkish context, understanding the Ankara framework is not optional—it is fundamental. The journey of a Petroleum Engineer towards national impact begins, and crucially, finds its most strategic platform, in Turkey Ankara.</w:t>
      </w:r>
    </w:p>
    <w:bookmarkEnd w:id="26"/>
    <w:bookmarkStart w:id="27" w:name="word-count-858"/>
    <w:p>
      <w:pPr>
        <w:pStyle w:val="Heading2"/>
      </w:pPr>
      <w: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The Role of the Petroleum Engineer in Turkey Ankara Context</dc:title>
  <dc:creator/>
  <cp:keywords/>
  <dcterms:created xsi:type="dcterms:W3CDTF">2025-12-11T08:50:19Z</dcterms:created>
  <dcterms:modified xsi:type="dcterms:W3CDTF">2025-12-11T08:50:19Z</dcterms:modified>
</cp:coreProperties>
</file>

<file path=docProps/custom.xml><?xml version="1.0" encoding="utf-8"?>
<Properties xmlns="http://schemas.openxmlformats.org/officeDocument/2006/custom-properties" xmlns:vt="http://schemas.openxmlformats.org/officeDocument/2006/docPropsVTypes"/>
</file>