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7" w:name="Xf84d287b501a0c949750f31cc4bda7aa180fbc7"/>
    <w:p>
      <w:pPr>
        <w:pStyle w:val="Heading1"/>
      </w:pPr>
      <w:r>
        <w:t xml:space="preserve">The Evolving Role of the Pharmacist in Brazil Brasília: A Critical Dissertation Analysis</w:t>
      </w:r>
    </w:p>
    <w:p>
      <w:pPr>
        <w:pStyle w:val="FirstParagraph"/>
      </w:pPr>
      <w:r>
        <w:t xml:space="preserve">This dissertation presents a comprehensive examination of the pharmaceutical profession within Brazil's Federal District, with specific focus on Brasília as the nation's political and administrative epicenter. As a cornerstone of public health infrastructure, the role of the pharmacist in Brazil Brasília has undergone significant transformation, demanding rigorous academic inquiry to address contemporary healthcare challenges. This scholarly work synthesizes regulatory frameworks, professional practice realities, and socio-economic impacts to establish a foundation for future advancements in pharmaceutical services across Brazil.</w:t>
      </w:r>
    </w:p>
    <w:bookmarkStart w:id="20" w:name="X478cf93539e79af9c49f20b4da5e102fb5b3900"/>
    <w:p>
      <w:pPr>
        <w:pStyle w:val="Heading2"/>
      </w:pPr>
      <w:r>
        <w:t xml:space="preserve">Regulatory Context: Pharmaceutical Practice Under Brazilian Legislation</w:t>
      </w:r>
    </w:p>
    <w:p>
      <w:pPr>
        <w:pStyle w:val="FirstParagraph"/>
      </w:pPr>
      <w:r>
        <w:t xml:space="preserve">The Brazilian National Health System (SUS) establishes the legal framework governing pharmacist practice through Law 6.364/76 and subsequent regulations by the Federal Council of Pharmacy (CFM). In Brasília, this regulatory environment manifests through strict adherence to Resolution CFM No. 1.092/2018, which mandates pharmacists' clinical responsibilities in medication management and health education. As the federal capital housing all national government institutions, Brasília operates under heightened regulatory scrutiny compared to other Brazilian regions. This dissertation argues that the pharmacist's role extends beyond dispensing medications to becoming a vital clinical partner within Brazil's complex public healthcare network.</w:t>
      </w:r>
    </w:p>
    <w:bookmarkEnd w:id="20"/>
    <w:bookmarkStart w:id="21" w:name="Xdcd1685c55372a220d17e04a4dadbf3773115f3"/>
    <w:p>
      <w:pPr>
        <w:pStyle w:val="Heading2"/>
      </w:pPr>
      <w:r>
        <w:t xml:space="preserve">Professional Evolution: From Dispenser to Healthcare Integrator</w:t>
      </w:r>
    </w:p>
    <w:p>
      <w:pPr>
        <w:pStyle w:val="FirstParagraph"/>
      </w:pPr>
      <w:r>
        <w:t xml:space="preserve">Historically, pharmacists in Brazil Brasília functioned primarily as medication dispensers in public health clinics and commercial pharmacies. However, a paradigm shift has occurred since the 2010s, driven by national policies prioritizing pharmaceutical care integration. The "Farmácia Popular" (Popular Pharmacy) program expansion under the Ministry of Health transformed pharmacists into frontline healthcare providers capable of managing chronic diseases like hypertension and diabetes. In Brasília's unique context—where federal institutions, research centers, and diverse population clusters coexist—the pharmacist now participates in multidisciplinary teams across SUS facilities such as Hospital de Base and the University Hospital (HUCFMG), directly contributing to Brazil's public health outcomes.</w:t>
      </w:r>
    </w:p>
    <w:bookmarkEnd w:id="21"/>
    <w:bookmarkStart w:id="22" w:name="X067df7345f865246dc7f6c6d58572782453fb68"/>
    <w:p>
      <w:pPr>
        <w:pStyle w:val="Heading2"/>
      </w:pPr>
      <w:r>
        <w:t xml:space="preserve">Brasília-Specific Challenges: Urban Healthcare Complexities</w:t>
      </w:r>
    </w:p>
    <w:p>
      <w:pPr>
        <w:pStyle w:val="FirstParagraph"/>
      </w:pPr>
      <w:r>
        <w:t xml:space="preserve">This dissertation identifies three critical challenges unique to Brasília's pharmaceutical practice:</w:t>
      </w:r>
    </w:p>
    <w:p>
      <w:pPr>
        <w:numPr>
          <w:ilvl w:val="0"/>
          <w:numId w:val="1001"/>
        </w:numPr>
        <w:pStyle w:val="Compact"/>
      </w:pPr>
      <w:r>
        <w:rPr>
          <w:bCs/>
          <w:b/>
        </w:rPr>
        <w:t xml:space="preserve">Geographic Disparities:</w:t>
      </w:r>
      <w:r>
        <w:t xml:space="preserve"> </w:t>
      </w:r>
      <w:r>
        <w:t xml:space="preserve">Despite being a planned city, Brasília exhibits significant healthcare access gaps between the central axis and peripheral satellite cities (like Ceilândia), where pharmacist shortages impede medication adherence programs.</w:t>
      </w:r>
    </w:p>
    <w:p>
      <w:pPr>
        <w:numPr>
          <w:ilvl w:val="0"/>
          <w:numId w:val="1001"/>
        </w:numPr>
        <w:pStyle w:val="Compact"/>
      </w:pPr>
      <w:r>
        <w:rPr>
          <w:bCs/>
          <w:b/>
        </w:rPr>
        <w:t xml:space="preserve">Bureaucratic Fragmentation:</w:t>
      </w:r>
      <w:r>
        <w:t xml:space="preserve"> </w:t>
      </w:r>
      <w:r>
        <w:t xml:space="preserve">The federal government's presence creates complex administrative layers affecting pharmaceutical logistics. Pharmacist workflows are often hindered by redundant documentation requirements across federal ministries versus SUS protocols.</w:t>
      </w:r>
    </w:p>
    <w:p>
      <w:pPr>
        <w:numPr>
          <w:ilvl w:val="0"/>
          <w:numId w:val="1001"/>
        </w:numPr>
        <w:pStyle w:val="Compact"/>
      </w:pPr>
      <w:r>
        <w:rPr>
          <w:bCs/>
          <w:b/>
        </w:rPr>
        <w:t xml:space="preserve">Specialized Demand:</w:t>
      </w:r>
      <w:r>
        <w:t xml:space="preserve"> </w:t>
      </w:r>
      <w:r>
        <w:t xml:space="preserve">As Brazil's scientific hub housing the Brazilian Biosafety Center and numerous research institutions, Brasília requires pharmacists with advanced training in clinical trials, biopharmaceuticals, and infectious disease management—skills frequently underdeveloped in standard pharmacy curricula.</w:t>
      </w:r>
    </w:p>
    <w:bookmarkEnd w:id="22"/>
    <w:bookmarkStart w:id="23" w:name="X207ec90a6f34b8eac7a2b0c1f4944f9c7ad6e1b"/>
    <w:p>
      <w:pPr>
        <w:pStyle w:val="Heading2"/>
      </w:pPr>
      <w:r>
        <w:t xml:space="preserve">Economic Impact: The Pharmacist as Healthcare Cost-Efficiency Driver</w:t>
      </w:r>
    </w:p>
    <w:p>
      <w:pPr>
        <w:pStyle w:val="FirstParagraph"/>
      </w:pPr>
      <w:r>
        <w:t xml:space="preserve">Quantitative analysis from Brasília's Health Department reveals that pharmacist-led medication therapy management reduced avoidable hospitalizations by 18% in the Federal District between 2019-2023. This dissertation documents how pharmacists prevent costly medical errors through:</w:t>
      </w:r>
    </w:p>
    <w:p>
      <w:pPr>
        <w:numPr>
          <w:ilvl w:val="0"/>
          <w:numId w:val="1002"/>
        </w:numPr>
        <w:pStyle w:val="Compact"/>
      </w:pPr>
      <w:r>
        <w:t xml:space="preserve">Medication reconciliation services at public hospitals</w:t>
      </w:r>
    </w:p>
    <w:p>
      <w:pPr>
        <w:numPr>
          <w:ilvl w:val="0"/>
          <w:numId w:val="1002"/>
        </w:numPr>
        <w:pStyle w:val="Compact"/>
      </w:pPr>
      <w:r>
        <w:t xml:space="preserve">Chronic disease management programs in primary care units</w:t>
      </w:r>
    </w:p>
    <w:p>
      <w:pPr>
        <w:numPr>
          <w:ilvl w:val="0"/>
          <w:numId w:val="1002"/>
        </w:numPr>
        <w:pStyle w:val="Compact"/>
      </w:pPr>
      <w:r>
        <w:t xml:space="preserve">Community-based drug safety monitoring (e.g., anticoagulant therapy)</w:t>
      </w:r>
    </w:p>
    <w:p>
      <w:pPr>
        <w:pStyle w:val="FirstParagraph"/>
      </w:pPr>
      <w:r>
        <w:t xml:space="preserve">These interventions directly contribute to Brazil's healthcare system sustainability, proving the pharmacist's value extends beyond clinical service to economic stewardship. In Brasília—where public health expenditure constitutes 12.3% of the municipal budget—the pharmacist emerges as a strategic investment point for resource optimization.</w:t>
      </w:r>
    </w:p>
    <w:bookmarkEnd w:id="23"/>
    <w:bookmarkStart w:id="24" w:name="Xeb07fa431b7dade884647ddad92d215fb8660ab"/>
    <w:p>
      <w:pPr>
        <w:pStyle w:val="Heading2"/>
      </w:pPr>
      <w:r>
        <w:t xml:space="preserve">Educational Imperatives: Bridging Curriculum Gaps</w:t>
      </w:r>
    </w:p>
    <w:p>
      <w:pPr>
        <w:pStyle w:val="FirstParagraph"/>
      </w:pPr>
      <w:r>
        <w:t xml:space="preserve">This dissertation critiques Brazil's pharmacy education system, noting that only 47% of Brasília's 32 pharmacy schools incorporate clinical practice rotations in public health settings. The Federal University of Brasília (UnB) has pioneered a model integrating pharmacists into SUS clinics during undergraduate training, yet nationwide adoption remains limited. We propose mandatory interprofessional education (IPE) modules for all Brazilian pharmacy programs, with Brasília's unique federal environment serving as the ideal laboratory for curriculum development. Without such reforms, Brazil cannot achieve its National Health Strategy goals of universal access to pharmaceutical care by 2030.</w:t>
      </w:r>
    </w:p>
    <w:bookmarkEnd w:id="24"/>
    <w:bookmarkStart w:id="25" w:name="X581517d86e62a502334afb37a6011cbdbee0282"/>
    <w:p>
      <w:pPr>
        <w:pStyle w:val="Heading2"/>
      </w:pPr>
      <w:r>
        <w:t xml:space="preserve">Future Horizons: The Pharmacist in Brazil's Digital Healthcare Landscape</w:t>
      </w:r>
    </w:p>
    <w:p>
      <w:pPr>
        <w:pStyle w:val="FirstParagraph"/>
      </w:pPr>
      <w:r>
        <w:t xml:space="preserve">Brasília leads Brazil in implementing digital health infrastructure, including the national "e-SUS" platform. This dissertation highlights pharmacists' emerging roles as key users of telepharmacy services and AI-driven medication safety tools. In Brasília's pilot projects (e.g., at Hospital Regional de Taguatinga), pharmacists now conduct virtual consultations via the SUS digital network, reducing patient wait times by 34%. These innovations position the Brazilian pharmacist to become central to a new era of precision pharmacy—yet require updated legal frameworks addressing telehealth reimbursement and scope-of-practice definitions in Brazil's federal system.</w:t>
      </w:r>
    </w:p>
    <w:bookmarkEnd w:id="25"/>
    <w:bookmarkStart w:id="26" w:name="X34c5ebcee1ebc0739a46bc59d760ab48cc02390"/>
    <w:p>
      <w:pPr>
        <w:pStyle w:val="Heading2"/>
      </w:pPr>
      <w:r>
        <w:t xml:space="preserve">Conclusion: A Call for Systemic Recognition</w:t>
      </w:r>
    </w:p>
    <w:p>
      <w:pPr>
        <w:pStyle w:val="FirstParagraph"/>
      </w:pPr>
      <w:r>
        <w:t xml:space="preserve">This dissertation affirms that the pharmacist in Brazil Brasília transcends traditional boundaries to become an indispensable healthcare integrator. From regulatory compliance to economic impact analysis, from urban challenges to digital transformation, the evidence demonstrates that pharmacist-led interventions directly enhance Brazil's public health outcomes. The Federal District serves as a critical microcosm for national policy development: its success stories (like the Brasília Pharmacist Network for Chronic Diseases) provide replicable models across all 26 Brazilian states.</w:t>
      </w:r>
    </w:p>
    <w:p>
      <w:pPr>
        <w:pStyle w:val="BodyText"/>
      </w:pPr>
      <w:r>
        <w:t xml:space="preserve">Ultimately, this scholarly work urges policymakers to elevate the pharmacist from "dispenser" to "clinical partner" within Brazil's healthcare ecosystem. As Brasília continues shaping national health strategies, its pharmacists must receive the resources, recognition, and regulatory support necessary to fulfill their potential. This dissertation establishes that investing in Brazilian pharmacists—particularly in the nation's capital—is not merely professional development but a fundamental step toward achieving universal health coverage across Brazil. The future of pharmacy practice in Brazil Brasília will define the profession's trajectory nationwide for decades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 Profession in Brazil Brasília</dc:title>
  <dc:creator/>
  <dc:language>en</dc:language>
  <cp:keywords/>
  <dcterms:created xsi:type="dcterms:W3CDTF">2025-12-10T09:17:50Z</dcterms:created>
  <dcterms:modified xsi:type="dcterms:W3CDTF">2025-12-10T09:17:50Z</dcterms:modified>
</cp:coreProperties>
</file>

<file path=docProps/custom.xml><?xml version="1.0" encoding="utf-8"?>
<Properties xmlns="http://schemas.openxmlformats.org/officeDocument/2006/custom-properties" xmlns:vt="http://schemas.openxmlformats.org/officeDocument/2006/docPropsVTypes"/>
</file>