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Montreal's</w:t>
      </w:r>
      <w:r>
        <w:t xml:space="preserve"> </w:t>
      </w:r>
      <w:r>
        <w:t xml:space="preserve">Healthcare</w:t>
      </w:r>
      <w:r>
        <w:t xml:space="preserve"> </w:t>
      </w:r>
      <w:r>
        <w:t xml:space="preserve">Landscape</w:t>
      </w:r>
    </w:p>
    <w:bookmarkStart w:id="25" w:name="Xa38b18eeb09e7b59ed95045befe252d1af291e9"/>
    <w:p>
      <w:pPr>
        <w:pStyle w:val="Heading1"/>
      </w:pPr>
      <w:r>
        <w:t xml:space="preserve">A Dissertation on the Evolving Role of the Pharmacist in Canada Montreal's Healthcare System</w:t>
      </w:r>
    </w:p>
    <w:p>
      <w:pPr>
        <w:pStyle w:val="FirstParagraph"/>
      </w:pPr>
      <w:r>
        <w:t xml:space="preserve">This Dissertation critically examines the expanding professional responsibilities, systemic challenges, and future trajectory of the</w:t>
      </w:r>
      <w:r>
        <w:t xml:space="preserve"> </w:t>
      </w:r>
      <w:r>
        <w:rPr>
          <w:bCs/>
          <w:b/>
        </w:rPr>
        <w:t xml:space="preserve">Pharmacist</w:t>
      </w:r>
      <w:r>
        <w:t xml:space="preserve"> </w:t>
      </w:r>
      <w:r>
        <w:t xml:space="preserve">within</w:t>
      </w:r>
      <w:r>
        <w:t xml:space="preserve"> </w:t>
      </w:r>
      <w:r>
        <w:rPr>
          <w:bCs/>
          <w:b/>
        </w:rPr>
        <w:t xml:space="preserve">Canada Montreal</w:t>
      </w:r>
      <w:r>
        <w:t xml:space="preserve">'s unique healthcare ecosystem. As a cornerstone of community-based care in Quebec's most populous city, the modern Pharmacist in Montreal operates at an intersection of clinical innovation, regulatory complexity, and cultural specificity that demands dedicated academic scrutiny.</w:t>
      </w:r>
    </w:p>
    <w:bookmarkStart w:id="20" w:name="X91082e9f8c2a05b5fcc3d4152f28a33825dacea"/>
    <w:p>
      <w:pPr>
        <w:pStyle w:val="Heading2"/>
      </w:pPr>
      <w:r>
        <w:t xml:space="preserve">The Unique Context: Canada Montreal and the Pharmaceutical Profession</w:t>
      </w:r>
    </w:p>
    <w:p>
      <w:pPr>
        <w:pStyle w:val="FirstParagraph"/>
      </w:pPr>
      <w:r>
        <w:rPr>
          <w:bCs/>
          <w:b/>
        </w:rPr>
        <w:t xml:space="preserve">Canada Montreal</w:t>
      </w:r>
      <w:r>
        <w:t xml:space="preserve"> </w:t>
      </w:r>
      <w:r>
        <w:t xml:space="preserve">presents a distinct environment for healthcare delivery, shaped by Quebec's civil law system, official language policy (French as the sole language of commerce), and a high density of urban population requiring specialized care access. The Pharmacist in Montreal operates under the stringent regulations of the</w:t>
      </w:r>
      <w:r>
        <w:t xml:space="preserve"> </w:t>
      </w:r>
      <w:r>
        <w:rPr>
          <w:iCs/>
          <w:i/>
        </w:rPr>
        <w:t xml:space="preserve">Ordre des pharmaciens du Québec</w:t>
      </w:r>
      <w:r>
        <w:t xml:space="preserve"> </w:t>
      </w:r>
      <w:r>
        <w:t xml:space="preserve">(OPQ), which governs licensure, continuing education, and practice standards. Unlike many other Canadian provinces, Quebec pharmacists gained expanded clinical roles earlier through legislative reforms like Bill 193 (2019), empowering them to prescribe for minor ailments under specific protocols – a critical development in Montreal's strained primary care network. This Dissertation argues that understanding the Montreal context is non-negotiable for any meaningful analysis of the Canadian Pharmacist's role.</w:t>
      </w:r>
    </w:p>
    <w:bookmarkEnd w:id="20"/>
    <w:bookmarkStart w:id="21" w:name="Xaac6f10abd05f73bba1724903cdeb68b2004abf"/>
    <w:p>
      <w:pPr>
        <w:pStyle w:val="Heading2"/>
      </w:pPr>
      <w:r>
        <w:t xml:space="preserve">Key Responsibilities and Professional Evolution</w:t>
      </w:r>
    </w:p>
    <w:p>
      <w:pPr>
        <w:pStyle w:val="FirstParagraph"/>
      </w:pPr>
      <w:r>
        <w:t xml:space="preserve">The contemporary Pharmacist in Montreal transcends traditional dispensing duties. This Dissertation identifies three pivotal shifts defining their practice:</w:t>
      </w:r>
    </w:p>
    <w:p>
      <w:pPr>
        <w:numPr>
          <w:ilvl w:val="0"/>
          <w:numId w:val="1001"/>
        </w:numPr>
        <w:pStyle w:val="Compact"/>
      </w:pPr>
      <w:r>
        <w:rPr>
          <w:bCs/>
          <w:b/>
        </w:rPr>
        <w:t xml:space="preserve">Expanded Clinical Services:</w:t>
      </w:r>
      <w:r>
        <w:t xml:space="preserve"> </w:t>
      </w:r>
      <w:r>
        <w:t xml:space="preserve">In Montreal, the Pharmacist now routinely conducts medication therapy management (MTM), chronic disease screenings (hypertension, diabetes), immunizations (including flu and travel vaccines), and smoking cessation counseling. This directly addresses gaps in primary care access within densely populated neighborhoods like Plateau Mont-Royal or Lachine.</w:t>
      </w:r>
    </w:p>
    <w:p>
      <w:pPr>
        <w:numPr>
          <w:ilvl w:val="0"/>
          <w:numId w:val="1001"/>
        </w:numPr>
        <w:pStyle w:val="Compact"/>
      </w:pPr>
      <w:r>
        <w:rPr>
          <w:bCs/>
          <w:b/>
        </w:rPr>
        <w:t xml:space="preserve">Medication Safety Advocacy:</w:t>
      </w:r>
      <w:r>
        <w:t xml:space="preserve"> </w:t>
      </w:r>
      <w:r>
        <w:t xml:space="preserve">With Montreal's aging population growing rapidly, the Pharmacist serves as a vital safeguard against polypharmacy errors through comprehensive medication reviews (CMRs), particularly in long-term care facilities and community clinics across the city.</w:t>
      </w:r>
    </w:p>
    <w:p>
      <w:pPr>
        <w:numPr>
          <w:ilvl w:val="0"/>
          <w:numId w:val="1001"/>
        </w:numPr>
        <w:pStyle w:val="Compact"/>
      </w:pPr>
      <w:r>
        <w:rPr>
          <w:bCs/>
          <w:b/>
        </w:rPr>
        <w:t xml:space="preserve">Cultural and Linguistic Mediator:</w:t>
      </w:r>
      <w:r>
        <w:t xml:space="preserve"> </w:t>
      </w:r>
      <w:r>
        <w:t xml:space="preserve">Operating within Quebec's francophone majority, but serving a diverse immigrant population, Montreal Pharmacist must navigate language barriers (French/English/other languages) while providing culturally competent care – a uniquely demanding aspect of practice in this specific Canadian context.</w:t>
      </w:r>
    </w:p>
    <w:bookmarkEnd w:id="21"/>
    <w:bookmarkStart w:id="22" w:name="systemic-challenges-in-canada-montreal"/>
    <w:p>
      <w:pPr>
        <w:pStyle w:val="Heading2"/>
      </w:pPr>
      <w:r>
        <w:t xml:space="preserve">Systemic Challenges in Canada Montreal</w:t>
      </w:r>
    </w:p>
    <w:p>
      <w:pPr>
        <w:pStyle w:val="FirstParagraph"/>
      </w:pPr>
      <w:r>
        <w:t xml:space="preserve">This Dissertation acknowledges significant hurdles faced by the Pharmacist in Montreal:</w:t>
      </w:r>
    </w:p>
    <w:p>
      <w:pPr>
        <w:numPr>
          <w:ilvl w:val="0"/>
          <w:numId w:val="1002"/>
        </w:numPr>
        <w:pStyle w:val="Compact"/>
      </w:pPr>
      <w:r>
        <w:rPr>
          <w:bCs/>
          <w:b/>
        </w:rPr>
        <w:t xml:space="preserve">Workforce Distribution Pressures:</w:t>
      </w:r>
      <w:r>
        <w:t xml:space="preserve"> </w:t>
      </w:r>
      <w:r>
        <w:t xml:space="preserve">While Montreal has a high pharmacy density (approx. 1 pharmacist per 1,700 residents), there are critical shortages of pharmacists specializing in geriatrics or mental health within specific boroughs like L'Île-Bizard-Ste-Geneviève, exacerbating inequities in care.</w:t>
      </w:r>
    </w:p>
    <w:p>
      <w:pPr>
        <w:numPr>
          <w:ilvl w:val="0"/>
          <w:numId w:val="1002"/>
        </w:numPr>
        <w:pStyle w:val="Compact"/>
      </w:pPr>
      <w:r>
        <w:rPr>
          <w:bCs/>
          <w:b/>
        </w:rPr>
        <w:t xml:space="preserve">Regulatory and Bureaucratic Hurdles:</w:t>
      </w:r>
      <w:r>
        <w:t xml:space="preserve"> </w:t>
      </w:r>
      <w:r>
        <w:t xml:space="preserve">Navigating Quebec's complex billing systems (e.g., RAMQ integration), reporting requirements, and the need for dual-language documentation creates administrative burdens that divert time from direct patient care – a challenge intensifying in Montreal's fast-paced environment.</w:t>
      </w:r>
    </w:p>
    <w:p>
      <w:pPr>
        <w:numPr>
          <w:ilvl w:val="0"/>
          <w:numId w:val="1002"/>
        </w:numPr>
        <w:pStyle w:val="Compact"/>
      </w:pPr>
      <w:r>
        <w:rPr>
          <w:bCs/>
          <w:b/>
        </w:rPr>
        <w:t xml:space="preserve">Economic Constraints:</w:t>
      </w:r>
      <w:r>
        <w:t xml:space="preserve"> </w:t>
      </w:r>
      <w:r>
        <w:t xml:space="preserve">Pharmacists in Montreal face pressure from both corporate pharmacy chains (like Shoppers Drug Mart and Pharmaprix) and independent pharmacies to maximize dispensing volume, potentially limiting the time available for the expanded clinical services that define modern practice.</w:t>
      </w:r>
    </w:p>
    <w:bookmarkEnd w:id="22"/>
    <w:bookmarkStart w:id="23" w:name="X9e60e639deb9d014236804590cd62c4d9fb559f"/>
    <w:p>
      <w:pPr>
        <w:pStyle w:val="Heading2"/>
      </w:pPr>
      <w:r>
        <w:t xml:space="preserve">The Future Trajectory: A Dissertation Perspective</w:t>
      </w:r>
    </w:p>
    <w:p>
      <w:pPr>
        <w:pStyle w:val="FirstParagraph"/>
      </w:pPr>
      <w:r>
        <w:t xml:space="preserve">Based on current trends in Montreal healthcare policy, this Dissertation posits that the role of the Pharmacist will continue to evolve significantly within</w:t>
      </w:r>
      <w:r>
        <w:t xml:space="preserve"> </w:t>
      </w:r>
      <w:r>
        <w:rPr>
          <w:bCs/>
          <w:b/>
        </w:rPr>
        <w:t xml:space="preserve">Canada Montreal</w:t>
      </w:r>
      <w:r>
        <w:t xml:space="preserve">. Key future directions include:</w:t>
      </w:r>
    </w:p>
    <w:p>
      <w:pPr>
        <w:numPr>
          <w:ilvl w:val="0"/>
          <w:numId w:val="1003"/>
        </w:numPr>
        <w:pStyle w:val="Compact"/>
      </w:pPr>
      <w:r>
        <w:rPr>
          <w:bCs/>
          <w:b/>
        </w:rPr>
        <w:t xml:space="preserve">Deeper Integration into Primary Care Teams:</w:t>
      </w:r>
      <w:r>
        <w:t xml:space="preserve"> </w:t>
      </w:r>
      <w:r>
        <w:t xml:space="preserve">Montreal hospitals (e.g., McGill University Health Centre) and community health centers are piloting models where the Pharmacist is embedded within family medicine teams, managing drug-related problems in real-time – a model poised for city-wide expansion.</w:t>
      </w:r>
    </w:p>
    <w:p>
      <w:pPr>
        <w:numPr>
          <w:ilvl w:val="0"/>
          <w:numId w:val="1003"/>
        </w:numPr>
        <w:pStyle w:val="Compact"/>
      </w:pPr>
      <w:r>
        <w:rPr>
          <w:bCs/>
          <w:b/>
        </w:rPr>
        <w:t xml:space="preserve">Digital Health Expansion:</w:t>
      </w:r>
      <w:r>
        <w:t xml:space="preserve"> </w:t>
      </w:r>
      <w:r>
        <w:t xml:space="preserve">Adoption of telepharmacy services and AI-assisted medication management tools will grow, particularly to serve remote Montreal suburbs (e.g., Candiac) and improve access for vulnerable populations. This requires Pharmacist training in new technologies.</w:t>
      </w:r>
    </w:p>
    <w:p>
      <w:pPr>
        <w:numPr>
          <w:ilvl w:val="0"/>
          <w:numId w:val="1003"/>
        </w:numPr>
        <w:pStyle w:val="Compact"/>
      </w:pPr>
      <w:r>
        <w:rPr>
          <w:bCs/>
          <w:b/>
        </w:rPr>
        <w:t xml:space="preserve">Policy Advocacy Leadership:</w:t>
      </w:r>
      <w:r>
        <w:t xml:space="preserve"> </w:t>
      </w:r>
      <w:r>
        <w:t xml:space="preserve">The OPQ is increasingly positioning the Pharmacist as a key health policy advocate within Quebec government circles. This Dissertation emphasizes that Montreal pharmacists must lead efforts to refine scope-of-practice legislation, ensuring it reflects evolving clinical capabilities and community needs across diverse neighborhoods.</w:t>
      </w:r>
    </w:p>
    <w:bookmarkEnd w:id="23"/>
    <w:bookmarkStart w:id="24" w:name="Xad8e989ee54dbacd9729abc43cc9f9cbee3d568"/>
    <w:p>
      <w:pPr>
        <w:pStyle w:val="Heading2"/>
      </w:pPr>
      <w:r>
        <w:t xml:space="preserve">Conclusion: The Indispensable Pharmacist in Canada Montreal</w:t>
      </w:r>
    </w:p>
    <w:p>
      <w:pPr>
        <w:pStyle w:val="FirstParagraph"/>
      </w:pPr>
      <w:r>
        <w:t xml:space="preserve">This Dissertation unequivocally establishes the Pharmacist as an indispensable, rapidly evolving pillar of healthcare delivery in</w:t>
      </w:r>
      <w:r>
        <w:t xml:space="preserve"> </w:t>
      </w:r>
      <w:r>
        <w:rPr>
          <w:bCs/>
          <w:b/>
        </w:rPr>
        <w:t xml:space="preserve">Canada Montreal</w:t>
      </w:r>
      <w:r>
        <w:t xml:space="preserve">. The unique confluence of Quebec's regulatory framework, urban demographic pressures, and linguistic landscape creates a professional environment demanding exceptional adaptability. From conducting vaccinations to managing complex chronic diseases within underserved communities, the Pharmacist in Montreal is no longer merely a medication dispenser but an essential frontline clinician. Future success hinges on continued advocacy for expanded scope of practice rights (particularly for independent prescribing), strategic workforce planning to address distribution gaps, and investment in technology that supports clinical rather than transactional practice. As</w:t>
      </w:r>
      <w:r>
        <w:t xml:space="preserve"> </w:t>
      </w:r>
      <w:r>
        <w:rPr>
          <w:bCs/>
          <w:b/>
        </w:rPr>
        <w:t xml:space="preserve">Canada Montreal</w:t>
      </w:r>
      <w:r>
        <w:t xml:space="preserve">'s population ages and diversifies, the professional trajectory of the Pharmacist will be central to building a more resilient, equitable, and accessible healthcare system – a reality this Dissertation underscores as both an immediate necessity and a long-term vision for Quebec's most dynamic city.</w:t>
      </w:r>
    </w:p>
    <w:p>
      <w:pPr>
        <w:pStyle w:val="BodyText"/>
      </w:pPr>
      <w:r>
        <w:rPr>
          <w:iCs/>
          <w:i/>
        </w:rPr>
        <w:t xml:space="preserve">This Dissertation provides foundational analysis for policymakers, pharmacy educators in Montreal (e.g., Université de Montréal Faculty of Pharmacy), and practicing pharmacists navigating the evolving landscape. It concludes that recognizing the Pharmacist's full scope as a healthcare provider is not just beneficial for Canada Montreal; it is essential for sustainable community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Pharmacist in Canada Montreal's Healthcare Landscape</dc:title>
  <dc:creator/>
  <dc:language>en</dc:language>
  <cp:keywords/>
  <dcterms:created xsi:type="dcterms:W3CDTF">2026-07-14T16:29:56Z</dcterms:created>
  <dcterms:modified xsi:type="dcterms:W3CDTF">2026-07-14T16:29:56Z</dcterms:modified>
</cp:coreProperties>
</file>

<file path=docProps/custom.xml><?xml version="1.0" encoding="utf-8"?>
<Properties xmlns="http://schemas.openxmlformats.org/officeDocument/2006/custom-properties" xmlns:vt="http://schemas.openxmlformats.org/officeDocument/2006/docPropsVTypes"/>
</file>