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4" w:name="Xea92c9d205dbcf79096b6836228df652c2c886e"/>
    <w:p>
      <w:pPr>
        <w:pStyle w:val="Heading1"/>
      </w:pPr>
      <w:r>
        <w:t xml:space="preserve">The Pharmacist as a Cornerstone of Healthcare Delivery in France Paris: A Contemporary Dissertation Analysis</w:t>
      </w:r>
    </w:p>
    <w:p>
      <w:pPr>
        <w:pStyle w:val="FirstParagraph"/>
      </w:pPr>
      <w:r>
        <w:t xml:space="preserve">Within the intricate tapestry of modern healthcare systems, few professions embody both historical significance and evolving societal importance as profoundly as the Pharmacist. This dissertation examines the multifaceted role of the Pharmacist within the specific context of France, with particular emphasis on Paris, France’s cultural, political, and economic epicenter. The Pharmacist in France Paris transcends the traditional image of a medication dispenser; they represent a vital public health interface deeply embedded within urban communities and integral to national healthcare strategy.</w:t>
      </w:r>
    </w:p>
    <w:bookmarkStart w:id="20" w:name="X392fff5553e8e8c4f9e5e94a06838a2b9ddeb9d"/>
    <w:p>
      <w:pPr>
        <w:pStyle w:val="Heading2"/>
      </w:pPr>
      <w:r>
        <w:t xml:space="preserve">Historical Foundations: Pharmacists as Pillars of Public Health in France</w:t>
      </w:r>
    </w:p>
    <w:p>
      <w:pPr>
        <w:pStyle w:val="FirstParagraph"/>
      </w:pPr>
      <w:r>
        <w:t xml:space="preserve">The profession of the Pharmacist in France possesses deep historical roots, formally recognized by the Edict of Nantes (1598) and later codified through royal decrees. Unlike many other nations, French pharmacists have always held a distinct position as licensed healthcare professionals with significant autonomy, directly accountable to both public health authorities and their communities. This legacy is especially pronounced in Paris, where the first official pharmacy guilds were established in the 13th century within the city's expanding urban fabric. The Pharmacist’s role evolved from medieval apothecaries preparing herbal remedies to becoming a cornerstone of France’s progressive public health infrastructure, a trajectory that continues unabated today. This historical context is essential for understanding why the Pharmacist remains such a pivotal figure within France Paris.</w:t>
      </w:r>
    </w:p>
    <w:bookmarkEnd w:id="20"/>
    <w:bookmarkStart w:id="21" w:name="X8d787be76b7ff6eb879f337db4ea6bffe8a0b41"/>
    <w:p>
      <w:pPr>
        <w:pStyle w:val="Heading2"/>
      </w:pPr>
      <w:r>
        <w:t xml:space="preserve">The Modern Pharmacist: Beyond Dispensing in Urban Paris</w:t>
      </w:r>
    </w:p>
    <w:p>
      <w:pPr>
        <w:pStyle w:val="FirstParagraph"/>
      </w:pPr>
      <w:r>
        <w:t xml:space="preserve">In contemporary France, the role of the Pharmacist has dramatically expanded beyond simple prescription fulfillment. The 2016 French Healthcare Reform (Loi de Santé) explicitly elevated their status, granting them new responsibilities such as vaccination administration (including flu and HPV), diabetes management support, smoking cessation counseling, and basic health screenings. In Paris, this professional evolution is starkly visible. With over 2,500 pharmacies serving a population exceeding 2 million within the city limits alone (INSEE data), pharmacists are the most accessible healthcare professionals for many Parisians. They operate as "pharmacie de quartier" – neighborhood pharmacies – often functioning as the first point of contact for minor ailments, medication reviews, and health education. This ubiquity and accessibility position the Pharmacist uniquely within France Paris's dense urban healthcare landscape.</w:t>
      </w:r>
    </w:p>
    <w:p>
      <w:pPr>
        <w:pStyle w:val="BodyText"/>
      </w:pPr>
      <w:r>
        <w:t xml:space="preserve">Consider a typical Parisian scenario: A working parent in Le Marais with a feverish child cannot immediately see a doctor; they visit their local pharmacy on Rue des Rosiers. The Pharmacist, trained under rigorous French regulations (including the 5-year professional diploma and continuous education requirements), assesses the symptoms, recommends appropriate over-the-counter remedies if safe and necessary, advises on hydration and rest, schedules an urgent appointment with a nearby physician if needed, and ensures the child's current prescription is correctly administered. This interaction exemplifies the Pharmacist as a critical community health navigator in France Paris.</w:t>
      </w:r>
    </w:p>
    <w:bookmarkEnd w:id="21"/>
    <w:bookmarkStart w:id="22" w:name="Xe3f99680792292561eadf2d9d1b4185d3cc9f89"/>
    <w:p>
      <w:pPr>
        <w:pStyle w:val="Heading2"/>
      </w:pPr>
      <w:r>
        <w:t xml:space="preserve">Challenges and Integration: The Pharmacist Navigating Modern France Paris</w:t>
      </w:r>
    </w:p>
    <w:p>
      <w:pPr>
        <w:pStyle w:val="FirstParagraph"/>
      </w:pPr>
      <w:r>
        <w:t xml:space="preserve">The Pharmacist in France Paris faces unique contemporary challenges. Urban density creates pressure on pharmacy locations, leading to complex regulations regarding opening hours (mandated 50-60 hours per week for community pharmacies in Paris) and competition. Simultaneously, the rise of digital health platforms presents both opportunities (e.g., electronic prescription systems like e-prescription France) and threats (potential displacement by online pharmacies). The Pharmacist must actively engage with these technologies while maintaining the personal, trust-based relationships that define their practice within France Paris neighborhoods.</w:t>
      </w:r>
    </w:p>
    <w:p>
      <w:pPr>
        <w:pStyle w:val="BodyText"/>
      </w:pPr>
      <w:r>
        <w:t xml:space="preserve">Furthermore, the Pharmacist is increasingly seen as a key player in addressing public health priorities specific to Paris: managing complex chronic diseases among aging populations, combating medication non-adherence (a significant issue in urban settings), and contributing to pandemic response efforts – as starkly demonstrated during the COVID-19 crisis where pharmacies were pivotal for testing and vaccination distribution across France Paris. Their role in preventative care aligns perfectly with France's national health objectives, making them indispensable partners within the French healthcare system.</w:t>
      </w:r>
    </w:p>
    <w:bookmarkEnd w:id="22"/>
    <w:bookmarkStart w:id="23" w:name="X2856ebd5a61c119031ba37a20882fb733b5323d"/>
    <w:p>
      <w:pPr>
        <w:pStyle w:val="Heading2"/>
      </w:pPr>
      <w:r>
        <w:t xml:space="preserve">Conclusion: The Enduring Significance of the Pharmacist in France Paris</w:t>
      </w:r>
    </w:p>
    <w:p>
      <w:pPr>
        <w:pStyle w:val="FirstParagraph"/>
      </w:pPr>
      <w:r>
        <w:t xml:space="preserve">This dissertation has illuminated that the Pharmacist is not merely a service provider but a central, evolving agent within France's healthcare ecosystem, with Paris serving as its most dynamic laboratory. From their historical roots as guild members to their current status as licensed health professionals empowered by national law and embedded within neighborhood life, the Pharmacist in France Paris embodies adaptability and community commitment. They bridge the gap between individual patient needs and systemic public health goals, offering accessible care that is fundamentally woven into the urban fabric of Paris. As healthcare systems globally seek more efficient, patient-centered models, France's model of empowering the Pharmacist – particularly within its vibrant capital city – offers a compelling blueprint. The continued recognition and support for this vital profession are not merely beneficial; they are essential for sustaining the health and resilience of communities across France Paris and beyond. The future of healthcare delivery in urban centers like Paris hinges significantly on the empowered role of the Pharmacist.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France Paris Healthcare System</dc:title>
  <dc:creator/>
  <dc:language>en</dc:language>
  <cp:keywords/>
  <dcterms:created xsi:type="dcterms:W3CDTF">2026-07-15T09:23:36Z</dcterms:created>
  <dcterms:modified xsi:type="dcterms:W3CDTF">2026-07-15T09:23:36Z</dcterms:modified>
</cp:coreProperties>
</file>

<file path=docProps/custom.xml><?xml version="1.0" encoding="utf-8"?>
<Properties xmlns="http://schemas.openxmlformats.org/officeDocument/2006/custom-properties" xmlns:vt="http://schemas.openxmlformats.org/officeDocument/2006/docPropsVTypes"/>
</file>