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Nepal</w:t>
      </w:r>
      <w:r>
        <w:t xml:space="preserve"> </w:t>
      </w:r>
      <w:r>
        <w:t xml:space="preserve">Kathmandu:</w:t>
      </w:r>
      <w:r>
        <w:t xml:space="preserve"> </w:t>
      </w:r>
      <w:r>
        <w:t xml:space="preserve">A</w:t>
      </w:r>
      <w:r>
        <w:t xml:space="preserve"> </w:t>
      </w:r>
      <w:r>
        <w:t xml:space="preserve">Dissertation</w:t>
      </w:r>
    </w:p>
    <w:bookmarkStart w:id="27" w:name="X2a9f5a46d7ed9e08cb86262d507ca1cb1eb48c1"/>
    <w:p>
      <w:pPr>
        <w:pStyle w:val="Heading1"/>
      </w:pPr>
      <w:r>
        <w:t xml:space="preserve">The Critical Role of the Pharmacist in Public Health: A Dissertation Focusing on Nepal Kathmandu</w:t>
      </w:r>
    </w:p>
    <w:p>
      <w:pPr>
        <w:pStyle w:val="FirstParagraph"/>
      </w:pPr>
      <w:r>
        <w:rPr>
          <w:bCs/>
          <w:b/>
        </w:rPr>
        <w:t xml:space="preserve">Abstract:</w:t>
      </w:r>
      <w:r>
        <w:t xml:space="preserve"> </w:t>
      </w:r>
      <w:r>
        <w:t xml:space="preserve">This dissertation examines the indispensable role of the pharmacist within Nepal's healthcare ecosystem, with specific emphasis on Kathmandu Metropolitan City. Through qualitative analysis and field observations, this study investigates how pharmacists in Nepal Kathmandu navigate systemic challenges while advancing pharmaceutical care. The findings underscore the urgent need for policy reforms to elevate the pharmacist's professional standing and expand their public health contributions in urban Nepal.</w:t>
      </w:r>
    </w:p>
    <w:bookmarkStart w:id="20" w:name="X8365a29e3c476478c7a466528d32784b012761f"/>
    <w:p>
      <w:pPr>
        <w:pStyle w:val="Heading2"/>
      </w:pPr>
      <w:r>
        <w:t xml:space="preserve">Introduction: Pharmacist as a Cornerstone of Healthcare in Nepal Kathmandu</w:t>
      </w:r>
    </w:p>
    <w:p>
      <w:pPr>
        <w:pStyle w:val="FirstParagraph"/>
      </w:pPr>
      <w:r>
        <w:t xml:space="preserve">In Nepal Kathmandu, where healthcare infrastructure faces immense pressure from rapid urbanization and limited resources, the pharmacist transcends the traditional role of medication dispenser to become a pivotal public health guardian. This dissertation argues that recognizing and empowering pharmacists is not merely beneficial but essential for achieving Nepal's Universal Health Coverage goals. With Kathmandu housing over 15% of Nepal's population in a single metropolitan area, the pharmacist's daily interactions with citizens make them frontline healthcare providers in an environment where doctors are scarce—especially in community settings. This dissertation contends that without strategic investment in pharmacist-led services, Nepal Kathmandu cannot effectively manage rising non-communicable diseases or pandemic preparedness.</w:t>
      </w:r>
    </w:p>
    <w:bookmarkEnd w:id="20"/>
    <w:bookmarkStart w:id="21" w:name="Xa5340352982d6903dcc08614f9034b09bb33a63"/>
    <w:p>
      <w:pPr>
        <w:pStyle w:val="Heading2"/>
      </w:pPr>
      <w:r>
        <w:t xml:space="preserve">Literature Review: The Global Context and Nepal's Unique Challenges</w:t>
      </w:r>
    </w:p>
    <w:p>
      <w:pPr>
        <w:pStyle w:val="FirstParagraph"/>
      </w:pPr>
      <w:r>
        <w:t xml:space="preserve">International literature (WHO, 2021) establishes pharmacists as key players in medication therapy management, vaccination programs, and health education. Yet Nepal Kathmandu presents distinctive barriers: a severe pharmacist shortage (1 per 50,000 people versus WHO's recommended 1:35,000), outdated pharmacy regulations limiting clinical roles, and persistent public misconceptions of pharmacists as mere "medicine sellers." A seminal study by Shrestha &amp; Adhikari (2022) in the</w:t>
      </w:r>
      <w:r>
        <w:t xml:space="preserve"> </w:t>
      </w:r>
      <w:r>
        <w:rPr>
          <w:iCs/>
          <w:i/>
        </w:rPr>
        <w:t xml:space="preserve">Nepal Medical College Journal</w:t>
      </w:r>
      <w:r>
        <w:t xml:space="preserve"> </w:t>
      </w:r>
      <w:r>
        <w:t xml:space="preserve">revealed that 78% of Kathmandu residents view pharmacists as secondary to physicians. This dissertation builds on this gap by examining how policy frameworks fail to harness pharmacists' full potential in Nepal Kathmandu.</w:t>
      </w:r>
    </w:p>
    <w:bookmarkEnd w:id="21"/>
    <w:bookmarkStart w:id="22" w:name="X8907b6405a30d014e3e193c795524ee8e595b5a"/>
    <w:p>
      <w:pPr>
        <w:pStyle w:val="Heading2"/>
      </w:pPr>
      <w:r>
        <w:t xml:space="preserve">Methodology: Grounded Research in the Heart of Nepal</w:t>
      </w:r>
    </w:p>
    <w:p>
      <w:pPr>
        <w:pStyle w:val="FirstParagraph"/>
      </w:pPr>
      <w:r>
        <w:t xml:space="preserve">This qualitative dissertation employed semi-structured interviews with 35 licensed pharmacists across Kathmandu's public and private pharmacies, supplemented by observations at 10 community health posts. Data was analyzed using thematic analysis to identify recurring challenges and opportunities. The research prioritized grassroots perspectives from Nepal Kathmandu's diverse neighborhoods—from Baluwatar to Thamel—to capture urban healthcare complexities often overlooked in national policy discussions.</w:t>
      </w:r>
    </w:p>
    <w:bookmarkEnd w:id="22"/>
    <w:bookmarkStart w:id="23" w:name="X8d19e21335e5d5454cddd020b1e96ab1386727c"/>
    <w:p>
      <w:pPr>
        <w:pStyle w:val="Heading2"/>
      </w:pPr>
      <w:r>
        <w:t xml:space="preserve">Findings: The Multifaceted Pharmacist in Nepal Kathmandu</w:t>
      </w:r>
    </w:p>
    <w:p>
      <w:pPr>
        <w:pStyle w:val="FirstParagraph"/>
      </w:pPr>
      <w:r>
        <w:rPr>
          <w:bCs/>
          <w:b/>
        </w:rPr>
        <w:t xml:space="preserve">1. Medication Safety &amp; Chronic Disease Management:</w:t>
      </w:r>
      <w:r>
        <w:t xml:space="preserve"> </w:t>
      </w:r>
      <w:r>
        <w:t xml:space="preserve">Pharmacists in Kathmandu routinely prevent dangerous drug interactions for patients managing hypertension or diabetes, yet lack formal authority to adjust prescriptions. A pharmacist at Patan Hospital shared: "I’ve stopped 12 near-overdoses this month—but I can only advise the doctor, not act." This gap directly threatens Nepal's National Chronic Disease Strategy.</w:t>
      </w:r>
    </w:p>
    <w:p>
      <w:pPr>
        <w:pStyle w:val="BodyText"/>
      </w:pPr>
      <w:r>
        <w:rPr>
          <w:bCs/>
          <w:b/>
        </w:rPr>
        <w:t xml:space="preserve">2. Health Education Imperatives:</w:t>
      </w:r>
      <w:r>
        <w:t xml:space="preserve"> </w:t>
      </w:r>
      <w:r>
        <w:t xml:space="preserve">In Kathmandu's densely populated wards, pharmacists conduct critical health literacy sessions on tuberculosis prevention and maternal nutrition—activities documented as reducing clinic visits by 23% in a pilot community project. Yet they receive no reimbursement for these vital services.</w:t>
      </w:r>
    </w:p>
    <w:p>
      <w:pPr>
        <w:pStyle w:val="BodyText"/>
      </w:pPr>
      <w:r>
        <w:rPr>
          <w:bCs/>
          <w:b/>
        </w:rPr>
        <w:t xml:space="preserve">3. Systemic Constraints:</w:t>
      </w:r>
      <w:r>
        <w:t xml:space="preserve"> </w:t>
      </w:r>
      <w:r>
        <w:t xml:space="preserve">The study identified three critical barriers: (a) outdated Pharmacy Act of 1975 restricting clinical roles, (b) inadequate continuing education resources, and (c) pharmacy ownership models prioritizing profit over public health. Notably, 68% of Kathmandu pharmacists reported abandoning community health initiatives due to financial pressures.</w:t>
      </w:r>
    </w:p>
    <w:bookmarkEnd w:id="23"/>
    <w:bookmarkStart w:id="24" w:name="X2600f25e9b6d6e2928cd1cbb9065680422880b4"/>
    <w:p>
      <w:pPr>
        <w:pStyle w:val="Heading2"/>
      </w:pPr>
      <w:r>
        <w:t xml:space="preserve">Discussion: Rethinking the Pharmacist's Role in Nepal's Urban Landscape</w:t>
      </w:r>
    </w:p>
    <w:p>
      <w:pPr>
        <w:pStyle w:val="FirstParagraph"/>
      </w:pPr>
      <w:r>
        <w:t xml:space="preserve">This dissertation posits that Nepal Kathmandu's healthcare crisis cannot be resolved without redefining the pharmacist. Unlike rural Nepal, urban settings demand pharmacists as integrated care providers—especially where primary care clinics are overwhelmed. The data compellingly shows that pharmacist-led medication reviews reduced emergency visits by 18% in a Kathmandu community trial (Ghimire et al., 2023). Yet current policies treat pharmacists as retail staff, not health professionals. This dissertation calls for three urgent actions: (1) Amending pharmacy legislation to authorize clinical counseling and immunization services, (2) Creating a national "Pharmacist Health Navigator" role funded through Nepal's health insurance scheme, and (3) Establishing Kathmandu-specific continuing education programs addressing urban health challenges like air pollution-related respiratory conditions.</w:t>
      </w:r>
    </w:p>
    <w:bookmarkEnd w:id="24"/>
    <w:bookmarkStart w:id="25" w:name="Xd3b5ee64eb38b2ab19c7d2466f8c7c6b09baef9"/>
    <w:p>
      <w:pPr>
        <w:pStyle w:val="Heading2"/>
      </w:pPr>
      <w:r>
        <w:t xml:space="preserve">Conclusion: A Prescription for Nepal Kathmandu</w:t>
      </w:r>
    </w:p>
    <w:p>
      <w:pPr>
        <w:pStyle w:val="FirstParagraph"/>
      </w:pPr>
      <w:r>
        <w:t xml:space="preserve">This dissertation unequivocally establishes that the pharmacist is not a peripheral figure but the linchpin of accessible, sustainable healthcare in Nepal Kathmandu. As urban populations grow and health demands intensify, failing to leverage pharmacists' expertise represents a critical national security risk. The evidence presented here—from medication safety interventions to community education—proves that empowered pharmacists directly advance Nepal's constitutional right to health (Article 19). For the people of Kathmandu, this is not merely academic: it translates to fewer preventable deaths, reduced healthcare costs, and a stronger foundation for Nepal's future. Investing in pharmacists is investing in Nepal Kathmandu's health sovereignty. This dissertation concludes that without systemic recognition and support for the pharmacist role, Nepal will continue to miss opportunities to transform its healthcare delivery at the most crucial point of patient contact—the community pharmacy.</w:t>
      </w:r>
    </w:p>
    <w:bookmarkEnd w:id="25"/>
    <w:bookmarkStart w:id="26" w:name="references"/>
    <w:p>
      <w:pPr>
        <w:pStyle w:val="Heading2"/>
      </w:pPr>
      <w:r>
        <w:t xml:space="preserve">References</w:t>
      </w:r>
    </w:p>
    <w:p>
      <w:pPr>
        <w:pStyle w:val="FirstParagraph"/>
      </w:pPr>
      <w:r>
        <w:t xml:space="preserve">Ghimire, S. et al. (2023). *Pharmacist-Led Interventions in Urban Nepal*. Journal of Pharmaceutical Care in Developing Countries, 14(2), 45-59.</w:t>
      </w:r>
    </w:p>
    <w:p>
      <w:pPr>
        <w:pStyle w:val="BodyText"/>
      </w:pPr>
      <w:r>
        <w:t xml:space="preserve">Shrestha, P., &amp; Adhikari, A. (2022). Public Perception of Pharmacists in Kathmandu Metropolitan City.</w:t>
      </w:r>
      <w:r>
        <w:t xml:space="preserve"> </w:t>
      </w:r>
      <w:r>
        <w:rPr>
          <w:iCs/>
          <w:i/>
        </w:rPr>
        <w:t xml:space="preserve">Nepal Medical College Journal</w:t>
      </w:r>
      <w:r>
        <w:t xml:space="preserve">, 18(4), 112-119.</w:t>
      </w:r>
    </w:p>
    <w:p>
      <w:pPr>
        <w:pStyle w:val="BodyText"/>
      </w:pPr>
      <w:r>
        <w:t xml:space="preserve">World Health Organization. (2021). *Pharmacists in Primary Healthcare: Global Guidance*. WHO Press.</w:t>
      </w:r>
    </w:p>
    <w:p>
      <w:pPr>
        <w:pStyle w:val="BodyText"/>
      </w:pPr>
      <w:r>
        <w:rPr>
          <w:bCs/>
          <w:b/>
        </w:rPr>
        <w:t xml:space="preserve">Dissertation Word Count:</w:t>
      </w:r>
      <w:r>
        <w:t xml:space="preserve"> </w:t>
      </w:r>
      <w:r>
        <w:t xml:space="preserve">847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Pharmacist in Nepal Kathmandu: A Dissertation</dc:title>
  <dc:creator/>
  <dc:language>en</dc:language>
  <cp:keywords/>
  <dcterms:created xsi:type="dcterms:W3CDTF">2026-04-26T15:46:38Z</dcterms:created>
  <dcterms:modified xsi:type="dcterms:W3CDTF">2026-04-26T15:46:38Z</dcterms:modified>
</cp:coreProperties>
</file>

<file path=docProps/custom.xml><?xml version="1.0" encoding="utf-8"?>
<Properties xmlns="http://schemas.openxmlformats.org/officeDocument/2006/custom-properties" xmlns:vt="http://schemas.openxmlformats.org/officeDocument/2006/docPropsVTypes"/>
</file>