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Brisbane</w:t>
      </w:r>
    </w:p>
    <w:bookmarkStart w:id="24" w:name="X8ea18c8e01300e2f698bb7e8efda53d30974249"/>
    <w:p>
      <w:pPr>
        <w:pStyle w:val="Heading1"/>
      </w:pPr>
      <w:r>
        <w:t xml:space="preserve">The Lens on Brisbane: A Dissertation on the Contemporary Photographer's Role in Australia's Cultural Landscape</w:t>
      </w:r>
    </w:p>
    <w:p>
      <w:pPr>
        <w:pStyle w:val="FirstParagraph"/>
      </w:pPr>
      <w:r>
        <w:t xml:space="preserve">This dissertation critically examines the evolving identity and professional landscape of the photographer within Australia Brisbane, exploring how local context shapes artistic practice, industry demands, and cultural contribution. As a vibrant hub of creativity in Southeast Queensland, Brisbane presents a unique ecosystem where the photographer navigates between commercial imperatives, artistic expression, and the distinct visual narratives of urban life. This research argues that understanding the specific challenges and opportunities facing the Brisbane-based photographer is essential for appreciating photography's role in documenting Australia's contemporary social fabric.</w:t>
      </w:r>
    </w:p>
    <w:bookmarkStart w:id="20" w:name="Xcf9df60c183d4333d59bc8f70a34e4adc6196c2"/>
    <w:p>
      <w:pPr>
        <w:pStyle w:val="Heading2"/>
      </w:pPr>
      <w:r>
        <w:t xml:space="preserve">The Significance of Brisbane as a Photographic Nexus</w:t>
      </w:r>
    </w:p>
    <w:p>
      <w:pPr>
        <w:pStyle w:val="FirstParagraph"/>
      </w:pPr>
      <w:r>
        <w:t xml:space="preserve">Australia Brisbane offers a compelling backdrop for photographic practice, characterized by its subtropical climate, diverse cultural communities, dynamic urban development, and proximity to iconic natural landscapes like the Queensland coastline and the Great Barrier Reef. This geographical and cultural richness provides an unparalleled palette for the photographer. The city's rapid growth, particularly in precincts such as South Bank, Fortitude Valley, and the Brisbane River corridor, generates constant visual dynamism. Furthermore, Brisbane's status as a major cultural capital within Australia—home to institutions like the Queensland Art Gallery | Gallery of Modern Art (QAGOMA) and the annual Brisbane Festival—creates a fertile ground for both commercial and fine art photography. This dissertation positions Australia Brisbane not merely as a location but as an active participant in shaping the photographer's creative output and professional trajectory.</w:t>
      </w:r>
    </w:p>
    <w:bookmarkEnd w:id="20"/>
    <w:bookmarkStart w:id="21" w:name="Xd7b28e590dfd1927cf71fb6431cfe59667d9881"/>
    <w:p>
      <w:pPr>
        <w:pStyle w:val="Heading2"/>
      </w:pPr>
      <w:r>
        <w:t xml:space="preserve">The Evolving Role of the Photographer in Brisbane</w:t>
      </w:r>
    </w:p>
    <w:p>
      <w:pPr>
        <w:pStyle w:val="FirstParagraph"/>
      </w:pPr>
      <w:r>
        <w:t xml:space="preserve">Gone are the days when a photographer was solely defined by technical skill with film or digital cameras. This dissertation explores how contemporary photographers operating within Australia Brisbane must now be multi-faceted practitioners. They are expected to master complex post-production software, understand digital marketing strategies for portfolio building, navigate the intricacies of location permits across diverse Brisbane suburbs, and often develop specialized niches—from high-end commercial food photography for the city's burgeoning dining scene to documentary work capturing Indigenous communities in regional Queensland or environmental storytelling focused on the urban rainforest. The Brisbane photographer increasingly functions as a cultural interpreter, translating local stories into compelling visual narratives that resonate both locally and internationally.</w:t>
      </w:r>
    </w:p>
    <w:p>
      <w:pPr>
        <w:pStyle w:val="BodyText"/>
      </w:pPr>
      <w:r>
        <w:t xml:space="preserve">Furthermore, this dissertation highlights the growing importance of community engagement for the photographer in Brisbane. Collaborations with local artists, cultural institutions like the Queensland Museum, or grassroots environmental groups are becoming standard practice. A photographer documenting urban renewal in Kangaroo Point must understand the socio-economic context to produce ethical and insightful work. This shift moves beyond simple image-making towards a more nuanced role where the photographer actively participates in community dialogue and representation within Australia Brisbane.</w:t>
      </w:r>
    </w:p>
    <w:bookmarkEnd w:id="21"/>
    <w:bookmarkStart w:id="22" w:name="X0bf373f8fa1a5cd8019e167a9ac81ab9349b3ce"/>
    <w:p>
      <w:pPr>
        <w:pStyle w:val="Heading2"/>
      </w:pPr>
      <w:r>
        <w:t xml:space="preserve">Challenges and Opportunities for the Brisbane Photographer</w:t>
      </w:r>
    </w:p>
    <w:p>
      <w:pPr>
        <w:pStyle w:val="FirstParagraph"/>
      </w:pPr>
      <w:r>
        <w:t xml:space="preserve">The local environment presents specific challenges that shape this dissertation's analysis. The subtropical climate, with its intense sunlight and frequent rain events, demands technical adaptability regarding equipment protection and shooting schedules—a factor often underestimated by photographers new to Australia Brisbane. Navigating the complex layers of Indigenous cultural protocols when photographing in communities across South East Queensland is another critical professional consideration discussed at length within this dissertation framework. Ethical photography practices are not optional but a core competency for any photographer operating responsibly in Brisbane.</w:t>
      </w:r>
    </w:p>
    <w:p>
      <w:pPr>
        <w:pStyle w:val="BodyText"/>
      </w:pPr>
      <w:r>
        <w:t xml:space="preserve">Concurrently, significant opportunities abound. The Australian government's ongoing investment in creative industries, particularly through Creative Queensland initiatives, provides tangible support for photographers through grants and professional development programs. The rise of digital platforms has democratized access to markets; a Brisbane-based Photographer can now easily showcase work on Instagram or specialized platforms like LensCulture to attract clients globally from the city's vibrant creative studios. This dissertation identifies the burgeoning market for drone photography capturing Brisbane's unique skyline and riverfront, as well as the increasing demand for authentic visual content by local businesses seeking to connect with their community, a trend accelerating in post-pandemic Australia.</w:t>
      </w:r>
    </w:p>
    <w:bookmarkEnd w:id="22"/>
    <w:bookmarkStart w:id="23" w:name="X537cebefd8da1a8235b9895d30d5f3b7c6e926a"/>
    <w:p>
      <w:pPr>
        <w:pStyle w:val="Heading2"/>
      </w:pPr>
      <w:r>
        <w:t xml:space="preserve">Conclusion: The Photographer as Cultural Custodian in Brisbane</w:t>
      </w:r>
    </w:p>
    <w:p>
      <w:pPr>
        <w:pStyle w:val="FirstParagraph"/>
      </w:pPr>
      <w:r>
        <w:t xml:space="preserve">This dissertation underscores that the photographer in Australia Brisbane is far more than a technician of light and shadow. They are vital cultural custodians, chroniclers of a city in constant transformation. Their work shapes how Brisbane is perceived locally—by residents, visitors, and policymakers—and contributes to the broader narrative of modern Australia. The success of a Brisbane-based Photographer hinges on their ability to merge technical excellence with deep contextual understanding: comprehending the rhythms of life along the Brisbane River, respecting cultural diversity across suburbs like West End or Morningside, and leveraging technology for effective storytelling within this specific Australian urban environment.</w:t>
      </w:r>
    </w:p>
    <w:p>
      <w:pPr>
        <w:pStyle w:val="BodyText"/>
      </w:pPr>
      <w:r>
        <w:t xml:space="preserve">As Australia's fastest-growing capital city, Brisbane will continue to offer evolving challenges and unparalleled opportunities. Future research should further explore the intersection of emerging technologies—like AI-assisted editing—and authentic photographic practice in this context. For now, this dissertation firmly establishes that the contemporary Photographer operating within Australia Brisbane is not just an observer but an active, essential contributor to the city's visual identity and cultural narrative. The lens focused on Brisbane does more than capture images; it actively shapes how we see ourselves and our place within the dynamic landscape of modern Australia.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Australia Brisbane</dc:title>
  <dc:creator/>
  <dc:language>en</dc:language>
  <cp:keywords/>
  <dcterms:created xsi:type="dcterms:W3CDTF">2026-07-20T13:48:14Z</dcterms:created>
  <dcterms:modified xsi:type="dcterms:W3CDTF">2026-07-20T13:48:14Z</dcterms:modified>
</cp:coreProperties>
</file>

<file path=docProps/custom.xml><?xml version="1.0" encoding="utf-8"?>
<Properties xmlns="http://schemas.openxmlformats.org/officeDocument/2006/custom-properties" xmlns:vt="http://schemas.openxmlformats.org/officeDocument/2006/docPropsVTypes"/>
</file>