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Bangladesh</w:t>
      </w:r>
      <w:r>
        <w:t xml:space="preserve"> </w:t>
      </w:r>
      <w:r>
        <w:t xml:space="preserve">Dhaka</w:t>
      </w:r>
    </w:p>
    <w:bookmarkStart w:id="26" w:name="Xe134ee094417db398e9ef0c103fab7b49bad981"/>
    <w:p>
      <w:pPr>
        <w:pStyle w:val="Heading1"/>
      </w:pPr>
      <w:r>
        <w:t xml:space="preserve">Documenting Reality: A Dissertation on the Contemporary Photographer's Landscape in Bangladesh Dhaka</w:t>
      </w:r>
    </w:p>
    <w:p>
      <w:pPr>
        <w:pStyle w:val="FirstParagraph"/>
      </w:pPr>
      <w:r>
        <w:rPr>
          <w:bCs/>
          <w:b/>
        </w:rPr>
        <w:t xml:space="preserve">Dissertation</w:t>
      </w:r>
      <w:r>
        <w:t xml:space="preserve"> </w:t>
      </w:r>
      <w:r>
        <w:t xml:space="preserve">Abstract:</w:t>
      </w:r>
    </w:p>
    <w:p>
      <w:pPr>
        <w:pStyle w:val="BodyText"/>
      </w:pPr>
      <w:r>
        <w:t xml:space="preserve">This scholarly work investigates the multifaceted role, challenges, and evolving significance of the contemporary Photographer within the dynamic urban ecosystem of Bangladesh Dhaka. Moving beyond mere technical practice, this</w:t>
      </w:r>
      <w:r>
        <w:t xml:space="preserve"> </w:t>
      </w:r>
      <w:r>
        <w:rPr>
          <w:bCs/>
          <w:b/>
        </w:rPr>
        <w:t xml:space="preserve">Dissertation</w:t>
      </w:r>
      <w:r>
        <w:t xml:space="preserve"> </w:t>
      </w:r>
      <w:r>
        <w:t xml:space="preserve">examines how photographers navigate socio-economic complexities, cultural narratives, and technological shifts to shape visual representation in one of South Asia's most densely populated metropolises. It argues that the Photographer operating in</w:t>
      </w:r>
      <w:r>
        <w:t xml:space="preserve"> </w:t>
      </w:r>
      <w:r>
        <w:rPr>
          <w:bCs/>
          <w:b/>
        </w:rPr>
        <w:t xml:space="preserve">Bangladesh Dhaka</w:t>
      </w:r>
      <w:r>
        <w:t xml:space="preserve"> </w:t>
      </w:r>
      <w:r>
        <w:t xml:space="preserve">is not merely an observer but a crucial cultural archivist and social commentator, deeply intertwined with the city's identity and future.</w:t>
      </w:r>
    </w:p>
    <w:bookmarkStart w:id="20" w:name="X1c1d8f697503c87ac8b3aded40c533cb3dc296f"/>
    <w:p>
      <w:pPr>
        <w:pStyle w:val="Heading2"/>
      </w:pPr>
      <w:r>
        <w:t xml:space="preserve">Introduction: Dhaka as Canvas and Crucible</w:t>
      </w:r>
    </w:p>
    <w:p>
      <w:pPr>
        <w:pStyle w:val="FirstParagraph"/>
      </w:pPr>
      <w:r>
        <w:t xml:space="preserve">Dhaka, the pulsating heart of</w:t>
      </w:r>
      <w:r>
        <w:t xml:space="preserve"> </w:t>
      </w:r>
      <w:r>
        <w:rPr>
          <w:bCs/>
          <w:b/>
        </w:rPr>
        <w:t xml:space="preserve">Bangladesh</w:t>
      </w:r>
      <w:r>
        <w:t xml:space="preserve">, presents an unparalleled visual tapestry. Its chaotic energy, vibrant street life, historical layers from Mughal and colonial eras to modern rapid urbanization, and deep social stratification create a constant source of inspiration and challenge for any Photographer. This</w:t>
      </w:r>
      <w:r>
        <w:t xml:space="preserve"> </w:t>
      </w:r>
      <w:r>
        <w:rPr>
          <w:bCs/>
          <w:b/>
        </w:rPr>
        <w:t xml:space="preserve">Dissertation</w:t>
      </w:r>
      <w:r>
        <w:t xml:space="preserve"> </w:t>
      </w:r>
      <w:r>
        <w:t xml:space="preserve">contends that understanding the Photographer's experience in</w:t>
      </w:r>
      <w:r>
        <w:t xml:space="preserve"> </w:t>
      </w:r>
      <w:r>
        <w:rPr>
          <w:bCs/>
          <w:b/>
        </w:rPr>
        <w:t xml:space="preserve">Bangladesh Dhaka</w:t>
      </w:r>
      <w:r>
        <w:t xml:space="preserve"> </w:t>
      </w:r>
      <w:r>
        <w:t xml:space="preserve">is fundamental to comprehending the city's visual narrative. The sheer density of life – from bustling markets like Old Dhaka and New Market to the serene gardens of Dhanmondi and the stark realities of peri-urban settlements – demands a unique skill set and perspective. The Photographer must be adept at navigating both physical congestion and cultural nuance, making their work inherently contextual to</w:t>
      </w:r>
      <w:r>
        <w:t xml:space="preserve"> </w:t>
      </w:r>
      <w:r>
        <w:rPr>
          <w:bCs/>
          <w:b/>
        </w:rPr>
        <w:t xml:space="preserve">Bangladesh Dhaka</w:t>
      </w:r>
      <w:r>
        <w:t xml:space="preserve">.</w:t>
      </w:r>
    </w:p>
    <w:bookmarkEnd w:id="20"/>
    <w:bookmarkStart w:id="21" w:name="Xaf734f8f2df6a4c505c53c29b69f459740a577d"/>
    <w:p>
      <w:pPr>
        <w:pStyle w:val="Heading2"/>
      </w:pPr>
      <w:r>
        <w:t xml:space="preserve">Literature Review: Filling the Gap in Local Context</w:t>
      </w:r>
    </w:p>
    <w:p>
      <w:pPr>
        <w:pStyle w:val="FirstParagraph"/>
      </w:pPr>
      <w:r>
        <w:t xml:space="preserve">While global photography studies abound, there is a significant dearth of scholarly work focused specifically on the Photographer's practice within the unique constraints and opportunities of Bangladesh Dhaka. Existing literature often treats Bangladeshi photography through a colonial or overly generalized lens, neglecting the nuanced contemporary reality. This</w:t>
      </w:r>
      <w:r>
        <w:t xml:space="preserve"> </w:t>
      </w:r>
      <w:r>
        <w:rPr>
          <w:bCs/>
          <w:b/>
        </w:rPr>
        <w:t xml:space="preserve">Dissertation</w:t>
      </w:r>
      <w:r>
        <w:t xml:space="preserve"> </w:t>
      </w:r>
      <w:r>
        <w:t xml:space="preserve">directly addresses this gap, focusing on the lived experience of photographers operating daily within Dhaka's complex environment – from established photojournalists to emerging street and fine art practitioners. It situates their work within local socio-political discourse and economic realities, a perspective vital for authentic understanding.</w:t>
      </w:r>
    </w:p>
    <w:bookmarkEnd w:id="21"/>
    <w:bookmarkStart w:id="22" w:name="methodology-grounded-in-the-urban-fabric"/>
    <w:p>
      <w:pPr>
        <w:pStyle w:val="Heading2"/>
      </w:pPr>
      <w:r>
        <w:t xml:space="preserve">Methodology: Grounded in the Urban Fabric</w:t>
      </w:r>
    </w:p>
    <w:p>
      <w:pPr>
        <w:pStyle w:val="FirstParagraph"/>
      </w:pPr>
      <w:r>
        <w:t xml:space="preserve">Employing a mixed-methods approach grounded in Dhaka's reality, this research involved semi-structured interviews with 15 active Photographers based in</w:t>
      </w:r>
      <w:r>
        <w:t xml:space="preserve"> </w:t>
      </w:r>
      <w:r>
        <w:rPr>
          <w:bCs/>
          <w:b/>
        </w:rPr>
        <w:t xml:space="preserve">Bangladesh Dhaka</w:t>
      </w:r>
      <w:r>
        <w:t xml:space="preserve">, spanning diverse genres (documentary, commercial, fine art). Complementing this were participant observation during photo walks and analysis of key photographic projects produced within the city over the last decade. This methodology ensures the findings are deeply rooted in the specific challenges and opportunities encountered by Photographers operating *in situ* within Dhaka's unique urban landscape.</w:t>
      </w:r>
    </w:p>
    <w:bookmarkEnd w:id="22"/>
    <w:bookmarkStart w:id="23" w:name="X0d34453380b5c5bf3f54f47ccbcb7fb2eb46662"/>
    <w:p>
      <w:pPr>
        <w:pStyle w:val="Heading2"/>
      </w:pPr>
      <w:r>
        <w:t xml:space="preserve">Key Findings: The Multifaceted Role of the Photographer</w:t>
      </w:r>
    </w:p>
    <w:p>
      <w:pPr>
        <w:pStyle w:val="FirstParagraph"/>
      </w:pPr>
      <w:r>
        <w:t xml:space="preserve">The research reveals several critical aspects defining the Photographer in Bangladesh Dhaka:</w:t>
      </w:r>
    </w:p>
    <w:p>
      <w:pPr>
        <w:numPr>
          <w:ilvl w:val="0"/>
          <w:numId w:val="1001"/>
        </w:numPr>
        <w:pStyle w:val="Compact"/>
      </w:pPr>
      <w:r>
        <w:rPr>
          <w:bCs/>
          <w:b/>
        </w:rPr>
        <w:t xml:space="preserve">Documenting Resilience &amp; Change:</w:t>
      </w:r>
      <w:r>
        <w:t xml:space="preserve"> </w:t>
      </w:r>
      <w:r>
        <w:t xml:space="preserve">Photographers are primary chroniclers of Dhaka's relentless transformation – witnessing both the city's vibrant energy and its struggles with pollution, flooding, and infrastructure strain. Their work provides essential visual evidence for social issues like poverty, migration, and environmental vulnerability.</w:t>
      </w:r>
    </w:p>
    <w:p>
      <w:pPr>
        <w:numPr>
          <w:ilvl w:val="0"/>
          <w:numId w:val="1001"/>
        </w:numPr>
        <w:pStyle w:val="Compact"/>
      </w:pPr>
      <w:r>
        <w:rPr>
          <w:bCs/>
          <w:b/>
        </w:rPr>
        <w:t xml:space="preserve">Navigating Cultural Nuance:</w:t>
      </w:r>
      <w:r>
        <w:t xml:space="preserve"> </w:t>
      </w:r>
      <w:r>
        <w:t xml:space="preserve">A successful Photographer in Dhaka must possess deep cultural sensitivity. Understanding social hierarchies, religious customs (especially during Ramadan or Eid), and the context of subjects is paramount to ethical practice and meaningful representation beyond stereotypical imagery.</w:t>
      </w:r>
    </w:p>
    <w:p>
      <w:pPr>
        <w:numPr>
          <w:ilvl w:val="0"/>
          <w:numId w:val="1001"/>
        </w:numPr>
        <w:pStyle w:val="Compact"/>
      </w:pPr>
      <w:r>
        <w:rPr>
          <w:bCs/>
          <w:b/>
        </w:rPr>
        <w:t xml:space="preserve">Technical &amp; Economic Constraints:</w:t>
      </w:r>
      <w:r>
        <w:t xml:space="preserve"> </w:t>
      </w:r>
      <w:r>
        <w:t xml:space="preserve">Access to high-end equipment, reliable power sources for processing, and stable income streams remain significant hurdles. Many Photographers in Dhaka operate with limited resources, often relying on smartphones or budget gear while juggling commercial gigs to sustain their practice. The cost of travel across a sprawling city like Dhaka further impacts project scope.</w:t>
      </w:r>
    </w:p>
    <w:p>
      <w:pPr>
        <w:numPr>
          <w:ilvl w:val="0"/>
          <w:numId w:val="1001"/>
        </w:numPr>
        <w:pStyle w:val="Compact"/>
      </w:pPr>
      <w:r>
        <w:rPr>
          <w:bCs/>
          <w:b/>
        </w:rPr>
        <w:t xml:space="preserve">The Digital Shift:</w:t>
      </w:r>
      <w:r>
        <w:t xml:space="preserve"> </w:t>
      </w:r>
      <w:r>
        <w:t xml:space="preserve">While traditional darkroom practices persist, the rise of digital photography and social media (Instagram, Facebook) has democratized image-making. This offers new platforms for showcasing work to global audiences but also intensifies competition and challenges in monetization within the local market of Bangladesh Dhaka.</w:t>
      </w:r>
    </w:p>
    <w:bookmarkEnd w:id="23"/>
    <w:bookmarkStart w:id="24" w:name="Xda5a501961e7bc7b158044a2c582a7274b83463"/>
    <w:p>
      <w:pPr>
        <w:pStyle w:val="Heading2"/>
      </w:pPr>
      <w:r>
        <w:t xml:space="preserve">Case Study: The Street Photographer in Dhaka</w:t>
      </w:r>
    </w:p>
    <w:p>
      <w:pPr>
        <w:pStyle w:val="FirstParagraph"/>
      </w:pPr>
      <w:r>
        <w:t xml:space="preserve">A compelling illustration is the street Photographer navigating Old Dhaka. Capturing authentic moments amidst labyrinthine alleys, bustling bazaars, and historical mosques requires patience, respect for local sensibilities (often needing a local guide), and an acute ability to anticipate light and movement within chaotic environments. Their photographs become vital counter-narratives to often-poorly represented urban realities of</w:t>
      </w:r>
      <w:r>
        <w:t xml:space="preserve"> </w:t>
      </w:r>
      <w:r>
        <w:rPr>
          <w:bCs/>
          <w:b/>
        </w:rPr>
        <w:t xml:space="preserve">Bangladesh Dhaka</w:t>
      </w:r>
      <w:r>
        <w:t xml:space="preserve">, showcasing dignity amidst hardship. This role exemplifies the Photographer as both witness and interpreter.</w:t>
      </w:r>
    </w:p>
    <w:bookmarkEnd w:id="24"/>
    <w:bookmarkStart w:id="25" w:name="X86fe0f91fbac6ac40e4a2313a1493521ec38d27"/>
    <w:p>
      <w:pPr>
        <w:pStyle w:val="Heading2"/>
      </w:pPr>
      <w:r>
        <w:t xml:space="preserve">Conclusion: The Enduring Significance in Bangladesh Dhaka</w:t>
      </w:r>
    </w:p>
    <w:p>
      <w:pPr>
        <w:pStyle w:val="FirstParagraph"/>
      </w:pPr>
      <w:r>
        <w:t xml:space="preserve">This dissertation conclusively affirms that the Photographer in Bangladesh Dhaka occupies a pivotal space. They are not peripheral observers but active participants in constructing the city's visual identity and documenting its complex social fabric for both local and international audiences. Despite facing significant economic, technical, and ethical challenges unique to Dhaka's context, their work is increasingly vital for fostering understanding of</w:t>
      </w:r>
      <w:r>
        <w:t xml:space="preserve"> </w:t>
      </w:r>
      <w:r>
        <w:rPr>
          <w:bCs/>
          <w:b/>
        </w:rPr>
        <w:t xml:space="preserve">Bangladesh</w:t>
      </w:r>
      <w:r>
        <w:t xml:space="preserve">'s most iconic city. The future of photography in Dhaka depends on supporting these creators – through accessible infrastructure, ethical guidelines for representation (especially concerning marginalized communities), and sustainable business models. As Dhaka continues its rapid evolution, the dedicated Photographer remains an indispensable voice, ensuring that the city's stories are captured with authenticity and respect. This</w:t>
      </w:r>
      <w:r>
        <w:t xml:space="preserve"> </w:t>
      </w:r>
      <w:r>
        <w:rPr>
          <w:bCs/>
          <w:b/>
        </w:rPr>
        <w:t xml:space="preserve">Dissertation</w:t>
      </w:r>
      <w:r>
        <w:t xml:space="preserve"> </w:t>
      </w:r>
      <w:r>
        <w:t xml:space="preserve">underscores that understanding the Photographer in Bangladesh Dhaka is fundamental to understanding contemporary Bangladesh itself.</w:t>
      </w:r>
    </w:p>
    <w:p>
      <w:pPr>
        <w:pStyle w:val="BodyText"/>
      </w:pPr>
      <w:r>
        <w:rPr>
          <w:iCs/>
          <w:i/>
        </w:rPr>
        <w:t xml:space="preserve">This dissertation was conceived and researched within the vibrant, challenging context of Dhaka, Bangladesh.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Photographer in Bangladesh Dhaka</dc:title>
  <dc:creator/>
  <dc:language>en</dc:language>
  <cp:keywords/>
  <dcterms:created xsi:type="dcterms:W3CDTF">2026-07-21T00:36:38Z</dcterms:created>
  <dcterms:modified xsi:type="dcterms:W3CDTF">2026-07-21T00:36:38Z</dcterms:modified>
</cp:coreProperties>
</file>

<file path=docProps/custom.xml><?xml version="1.0" encoding="utf-8"?>
<Properties xmlns="http://schemas.openxmlformats.org/officeDocument/2006/custom-properties" xmlns:vt="http://schemas.openxmlformats.org/officeDocument/2006/docPropsVTypes"/>
</file>