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Vancouver</w:t>
      </w:r>
    </w:p>
    <w:bookmarkStart w:id="26" w:name="Xbefb97fb329f3efd1cb7efe05a188bbe127e7aa"/>
    <w:p>
      <w:pPr>
        <w:pStyle w:val="Heading1"/>
      </w:pPr>
      <w:r>
        <w:t xml:space="preserve">Dissertation: The Evolving Role of the Photographer in Canada Vancouver</w:t>
      </w:r>
    </w:p>
    <w:p>
      <w:pPr>
        <w:pStyle w:val="FirstParagraph"/>
      </w:pPr>
      <w:r>
        <w:t xml:space="preserve">This dissertation examines the dynamic professional landscape, creative opportunities, and socio-economic challenges facing the contemporary</w:t>
      </w:r>
      <w:r>
        <w:t xml:space="preserve"> </w:t>
      </w:r>
      <w:r>
        <w:rPr>
          <w:iCs/>
          <w:i/>
        </w:rPr>
        <w:t xml:space="preserve">Photographer</w:t>
      </w:r>
      <w:r>
        <w:t xml:space="preserve"> </w:t>
      </w:r>
      <w:r>
        <w:t xml:space="preserve">within the unique urban and natural context of</w:t>
      </w:r>
      <w:r>
        <w:t xml:space="preserve"> </w:t>
      </w:r>
      <w:r>
        <w:rPr>
          <w:bCs/>
          <w:b/>
        </w:rPr>
        <w:t xml:space="preserve">Canada Vancouver</w:t>
      </w:r>
      <w:r>
        <w:t xml:space="preserve">. As one of North America's most visually captivating cities, Vancouver presents an unparalleled canvas for photographic expression while simultaneously demanding exceptional adaptability from its visual storytellers. This study argues that the identity and success of a</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are deeply intertwined with the city's distinctive geography, cultural diversity, economic pressures, and evolving digital media ecosystem.</w:t>
      </w:r>
    </w:p>
    <w:bookmarkStart w:id="20" w:name="X899ac9b4c8cd5d53cae345b218185276e49b201"/>
    <w:p>
      <w:pPr>
        <w:pStyle w:val="Heading2"/>
      </w:pPr>
      <w:r>
        <w:t xml:space="preserve">The Vancouver Canvas: Geography as Creative Catalyst</w:t>
      </w:r>
    </w:p>
    <w:p>
      <w:pPr>
        <w:pStyle w:val="FirstParagraph"/>
      </w:pPr>
      <w:r>
        <w:t xml:space="preserve">Vancouver’s breathtaking natural environment fundamentally shapes the work of any Photographer operating within</w:t>
      </w:r>
      <w:r>
        <w:t xml:space="preserve"> </w:t>
      </w:r>
      <w:r>
        <w:rPr>
          <w:bCs/>
          <w:b/>
        </w:rPr>
        <w:t xml:space="preserve">Canada Vancouver</w:t>
      </w:r>
      <w:r>
        <w:t xml:space="preserve">. The juxtaposition of the Pacific Ocean, the Coast Mountain Range, dense urban centers like downtown and Gastown, and lush rainforests creates an almost limitless palette for visual narratives. A Photographer in this setting isn't merely capturing scenes; they are navigating a constantly shifting interplay between light, weather (from crisp mountain clarity to coastal mist), and seasonality. This environment fuels genres ranging from dramatic landscape photography in Garibaldi Provincial Park to intimate street photography capturing the multicultural energy of Commercial Drive or the serene beauty of Stanley Park. The</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must master not just technical skills, but an acute understanding of how Vancouver's unique atmospheric conditions influence composition and mood, making location-specific expertise a critical professional asset.</w:t>
      </w:r>
    </w:p>
    <w:bookmarkEnd w:id="20"/>
    <w:bookmarkStart w:id="21" w:name="X846f73ee8f7493232e90aede55e627b5d195c82"/>
    <w:p>
      <w:pPr>
        <w:pStyle w:val="Heading2"/>
      </w:pPr>
      <w:r>
        <w:t xml:space="preserve">Economic Realities and Professional Trajectories in Canada Vancouver</w:t>
      </w:r>
    </w:p>
    <w:p>
      <w:pPr>
        <w:pStyle w:val="FirstParagraph"/>
      </w:pPr>
      <w:r>
        <w:t xml:space="preserve">The professional journey of the Photographer in</w:t>
      </w:r>
      <w:r>
        <w:t xml:space="preserve"> </w:t>
      </w:r>
      <w:r>
        <w:rPr>
          <w:bCs/>
          <w:b/>
        </w:rPr>
        <w:t xml:space="preserve">Canada Vancouver</w:t>
      </w:r>
      <w:r>
        <w:t xml:space="preserve"> </w:t>
      </w:r>
      <w:r>
        <w:t xml:space="preserve">is significantly influenced by the local economy. While the city boasts a vibrant creative sector with opportunities in commercial photography (advertising, real estate, fashion), editorial work for local publications like *The Georgia Straight* or *Vancouver Magazine*, and fine art sales through galleries such as the Vancouver Art Gallery and grunt gallery, these markets are highly competitive. Freelance rates often struggle to keep pace with Vancouver's high cost of living—renting a basic studio downtown averages over $2,500 CAD monthly. This economic pressure necessitates diversification; successful Photographers in</w:t>
      </w:r>
      <w:r>
        <w:t xml:space="preserve"> </w:t>
      </w:r>
      <w:r>
        <w:rPr>
          <w:bCs/>
          <w:b/>
        </w:rPr>
        <w:t xml:space="preserve">Canada Vancouver</w:t>
      </w:r>
      <w:r>
        <w:t xml:space="preserve"> </w:t>
      </w:r>
      <w:r>
        <w:t xml:space="preserve">frequently combine client work with personal projects, teaching workshops (offered by institutions like Emily Carr University of Art + Design), or developing niche specializations (e.g., sustainable tourism photography, Indigenous cultural documentation) to build sustainable careers. The Dissertation analysis reveals a distinct trend: resilience and adaptability are now as crucial as technical skill for the Photographer operating within</w:t>
      </w:r>
      <w:r>
        <w:t xml:space="preserve"> </w:t>
      </w:r>
      <w:r>
        <w:rPr>
          <w:bCs/>
          <w:b/>
        </w:rPr>
        <w:t xml:space="preserve">Canada Vancouver</w:t>
      </w:r>
      <w:r>
        <w:t xml:space="preserve">'s specific market dynamics.</w:t>
      </w:r>
    </w:p>
    <w:bookmarkEnd w:id="21"/>
    <w:bookmarkStart w:id="22" w:name="Xf4cde06c24a9ff59a0c636882ff5adfaf4c3e6d"/>
    <w:p>
      <w:pPr>
        <w:pStyle w:val="Heading2"/>
      </w:pPr>
      <w:r>
        <w:t xml:space="preserve">Cultural Nexus: Capturing Diversity Through the Lens</w:t>
      </w:r>
    </w:p>
    <w:p>
      <w:pPr>
        <w:pStyle w:val="FirstParagraph"/>
      </w:pPr>
      <w:r>
        <w:t xml:space="preserve">Vancouver's status as Canada's most multicultural city profoundly impacts photographic practice. The Photographer in</w:t>
      </w:r>
      <w:r>
        <w:t xml:space="preserve"> </w:t>
      </w:r>
      <w:r>
        <w:rPr>
          <w:bCs/>
          <w:b/>
        </w:rPr>
        <w:t xml:space="preserve">Canada Vancouver</w:t>
      </w:r>
      <w:r>
        <w:t xml:space="preserve"> </w:t>
      </w:r>
      <w:r>
        <w:t xml:space="preserve">has unparalleled access to a rich tapestry of cultural expressions—from the vibrant festivals on Granville Island and PNE grounds to everyday life in neighborhoods like Chinatown, Kensington Market, or South Burnaby. This diversity isn't just subject matter; it's an ethical imperative for the Photographer. The Dissertation underscores that responsible representation is paramount. A Photographer working in</w:t>
      </w:r>
      <w:r>
        <w:t xml:space="preserve"> </w:t>
      </w:r>
      <w:r>
        <w:rPr>
          <w:bCs/>
          <w:b/>
        </w:rPr>
        <w:t xml:space="preserve">Canada Vancouver</w:t>
      </w:r>
      <w:r>
        <w:t xml:space="preserve"> </w:t>
      </w:r>
      <w:r>
        <w:t xml:space="preserve">must navigate cultural sensitivity, engage authentically with communities (often through collaborative projects), and move beyond stereotypical portrayals to capture the nuanced realities of its people. This aspect elevates the Photographer's role from mere image-maker to a culturally informed storyteller, crucial for building trust and producing meaningful work within</w:t>
      </w:r>
      <w:r>
        <w:t xml:space="preserve"> </w:t>
      </w:r>
      <w:r>
        <w:rPr>
          <w:bCs/>
          <w:b/>
        </w:rPr>
        <w:t xml:space="preserve">Canada Vancouver</w:t>
      </w:r>
      <w:r>
        <w:t xml:space="preserve">'s social fabric.</w:t>
      </w:r>
    </w:p>
    <w:bookmarkEnd w:id="22"/>
    <w:bookmarkStart w:id="23" w:name="Xcdda32fa474e0d560df321d9e1c4beb980e2a0f"/>
    <w:p>
      <w:pPr>
        <w:pStyle w:val="Heading2"/>
      </w:pPr>
      <w:r>
        <w:t xml:space="preserve">Digital Shifts and the Future of Photography in Canada Vancouver</w:t>
      </w:r>
    </w:p>
    <w:p>
      <w:pPr>
        <w:pStyle w:val="FirstParagraph"/>
      </w:pPr>
      <w:r>
        <w:t xml:space="preserve">The digital revolution has exponentially transformed the Photographer's landscape across all sectors, with profound implications for those based in</w:t>
      </w:r>
      <w:r>
        <w:t xml:space="preserve"> </w:t>
      </w:r>
      <w:r>
        <w:rPr>
          <w:bCs/>
          <w:b/>
        </w:rPr>
        <w:t xml:space="preserve">Canada Vancouver</w:t>
      </w:r>
      <w:r>
        <w:t xml:space="preserve">. While traditional print media declines have impacted editorial opportunities, social media platforms (Instagram, TikTok) offer unprecedented direct access to audiences and new client acquisition channels. However, this saturation also means a Photographer in</w:t>
      </w:r>
      <w:r>
        <w:t xml:space="preserve"> </w:t>
      </w:r>
      <w:r>
        <w:rPr>
          <w:bCs/>
          <w:b/>
        </w:rPr>
        <w:t xml:space="preserve">Canada Vancouver</w:t>
      </w:r>
      <w:r>
        <w:t xml:space="preserve"> </w:t>
      </w:r>
      <w:r>
        <w:t xml:space="preserve">must master digital marketing strategies as part of their core professional toolkit. The Dissertation highlights emerging opportunities: the demand for high-quality visual content from tech startups headquartered in Vancouver, the growth of virtual reality tours requiring specialized photographic skills (360° capture), and the increasing importance of data-driven approaches to audience engagement. Success now hinges on blending artistic vision with digital literacy—a synthesis critical for any Photographer aiming to thrive within</w:t>
      </w:r>
      <w:r>
        <w:t xml:space="preserve"> </w:t>
      </w:r>
      <w:r>
        <w:rPr>
          <w:bCs/>
          <w:b/>
        </w:rPr>
        <w:t xml:space="preserve">Canada Vancouver</w:t>
      </w:r>
      <w:r>
        <w:t xml:space="preserve">'s fast-paced creative economy.</w:t>
      </w:r>
    </w:p>
    <w:bookmarkEnd w:id="23"/>
    <w:bookmarkStart w:id="24" w:name="Xfd3566f4a6001f694afd0384c34d3068aa08570"/>
    <w:p>
      <w:pPr>
        <w:pStyle w:val="Heading2"/>
      </w:pPr>
      <w:r>
        <w:t xml:space="preserve">Case Study: Aisha Chen - Navigating the Vancouver Scene</w:t>
      </w:r>
    </w:p>
    <w:p>
      <w:pPr>
        <w:pStyle w:val="FirstParagraph"/>
      </w:pPr>
      <w:r>
        <w:t xml:space="preserve">To illustrate the practical application of these dynamics, consider Aisha Chen, a documentary Photographer based in East Vancouver. Her work focuses on immigrant communities and urban ecology. She secured initial funding through local arts councils (a vital resource for Photographers in</w:t>
      </w:r>
      <w:r>
        <w:t xml:space="preserve"> </w:t>
      </w:r>
      <w:r>
        <w:rPr>
          <w:bCs/>
          <w:b/>
        </w:rPr>
        <w:t xml:space="preserve">Canada Vancouver</w:t>
      </w:r>
      <w:r>
        <w:t xml:space="preserve">), leveraged Instagram to build a following showcasing her unique perspective on neighborhood life, and diversified income by offering workshops at the Vancouver Public Library system. Chen's career exemplifies the Dissertation's central thesis: The Photographer operating effectively in</w:t>
      </w:r>
      <w:r>
        <w:t xml:space="preserve"> </w:t>
      </w:r>
      <w:r>
        <w:rPr>
          <w:bCs/>
          <w:b/>
        </w:rPr>
        <w:t xml:space="preserve">Canada Vancouver</w:t>
      </w:r>
      <w:r>
        <w:t xml:space="preserve"> </w:t>
      </w:r>
      <w:r>
        <w:t xml:space="preserve">must be a hybrid professional—artist, marketer, community connector, and business manager—constantly adapting to leverage the city's unique resources while overcoming its economic constraints.</w:t>
      </w:r>
    </w:p>
    <w:bookmarkEnd w:id="24"/>
    <w:bookmarkStart w:id="25" w:name="X72b568601744d911d27b5c5b5dddcde728cf8e7"/>
    <w:p>
      <w:pPr>
        <w:pStyle w:val="Heading2"/>
      </w:pPr>
      <w:r>
        <w:t xml:space="preserve">Conclusion: Defining the Modern Photographer in Canada Vancouver</w:t>
      </w:r>
    </w:p>
    <w:p>
      <w:pPr>
        <w:pStyle w:val="FirstParagraph"/>
      </w:pPr>
      <w:r>
        <w:t xml:space="preserve">This Dissertation concludes that the identity of a Photographer within</w:t>
      </w:r>
      <w:r>
        <w:t xml:space="preserve"> </w:t>
      </w:r>
      <w:r>
        <w:rPr>
          <w:bCs/>
          <w:b/>
        </w:rPr>
        <w:t xml:space="preserve">Canada Vancouver</w:t>
      </w:r>
      <w:r>
        <w:t xml:space="preserve"> </w:t>
      </w:r>
      <w:r>
        <w:t xml:space="preserve">has evolved beyond traditional studio or assignment-based work. The modern Photographer is an integral, adaptive participant in the city's creative and economic ecosystem, deeply connected to its natural beauty, cultural richness, and digital pulse. Success requires technical mastery honed within Vancouver's specific environment, a nuanced understanding of its diverse communities, strategic business acumen to navigate high costs and competition, and continuous adaptation to technological shifts. The Photographer in</w:t>
      </w:r>
      <w:r>
        <w:t xml:space="preserve"> </w:t>
      </w:r>
      <w:r>
        <w:rPr>
          <w:bCs/>
          <w:b/>
        </w:rPr>
        <w:t xml:space="preserve">Canada Vancouver</w:t>
      </w:r>
      <w:r>
        <w:t xml:space="preserve"> </w:t>
      </w:r>
      <w:r>
        <w:t xml:space="preserve">is not just documenting the city; they are actively shaping how its story is told and perceived locally and globally. For aspiring Photographers considering a career in this dynamic hub, understanding these intertwined facets—geography, economics, culture, technology—is not merely advantageous; it is essential for professional survival and meaningful contribution within</w:t>
      </w:r>
      <w:r>
        <w:t xml:space="preserve"> </w:t>
      </w:r>
      <w:r>
        <w:rPr>
          <w:bCs/>
          <w:b/>
        </w:rPr>
        <w:t xml:space="preserve">Canada Vancouver</w:t>
      </w:r>
      <w:r>
        <w:t xml:space="preserve">'s vibrant photographic landscape. The future of the Photographer in</w:t>
      </w:r>
      <w:r>
        <w:t xml:space="preserve"> </w:t>
      </w:r>
      <w:r>
        <w:rPr>
          <w:bCs/>
          <w:b/>
        </w:rPr>
        <w:t xml:space="preserve">Canada Vancouver</w:t>
      </w:r>
      <w:r>
        <w:t xml:space="preserve"> </w:t>
      </w:r>
      <w:r>
        <w:t xml:space="preserve">lies in embracing this complexity as the core of their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Canada Vancouver</dc:title>
  <dc:creator/>
  <dc:language>en</dc:language>
  <cp:keywords/>
  <dcterms:created xsi:type="dcterms:W3CDTF">2026-05-02T13:00:33Z</dcterms:created>
  <dcterms:modified xsi:type="dcterms:W3CDTF">2026-05-02T13:00:33Z</dcterms:modified>
</cp:coreProperties>
</file>

<file path=docProps/custom.xml><?xml version="1.0" encoding="utf-8"?>
<Properties xmlns="http://schemas.openxmlformats.org/officeDocument/2006/custom-properties" xmlns:vt="http://schemas.openxmlformats.org/officeDocument/2006/docPropsVTypes"/>
</file>