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India</w:t>
      </w:r>
      <w:r>
        <w:t xml:space="preserve"> </w:t>
      </w:r>
      <w:r>
        <w:t xml:space="preserve">Mumbai</w:t>
      </w:r>
    </w:p>
    <w:bookmarkStart w:id="27" w:name="X7e90ed48de82e1448767b77179410816392b1de"/>
    <w:p>
      <w:pPr>
        <w:pStyle w:val="Heading1"/>
      </w:pPr>
      <w:r>
        <w:t xml:space="preserve">The Art and Evolution of Photography: A Dissertation on the Modern Photographer in India Mumbai</w:t>
      </w:r>
    </w:p>
    <w:bookmarkStart w:id="20" w:name="introduction"/>
    <w:p>
      <w:pPr>
        <w:pStyle w:val="Heading2"/>
      </w:pPr>
      <w:r>
        <w:t xml:space="preserve">Introduction</w:t>
      </w:r>
    </w:p>
    <w:p>
      <w:pPr>
        <w:pStyle w:val="FirstParagraph"/>
      </w:pPr>
      <w:r>
        <w:t xml:space="preserve">In the vibrant metropolis of India Mumbai, where ancient traditions collide with cutting-edge modernity, the role of a photographer transcends mere image-capturing. This dissertation explores the multifaceted journey of a professional photographer within Mumbai’s unique socio-cultural landscape. As one of Asia's most populous cities and India's financial capital, Mumbai presents an unparalleled canvas for visual storytelling. The city’s chaotic energy—from Chhatrapati Shivaji Terminus to Dharavi’s bustling lanes—demands photographers blend technical skill with deep cultural sensitivity. This study examines how contemporary photographers navigate Mumbai’s complexities while preserving its soul through the lens, establishing photography as both an art form and a vital cultural documentation tool in India's urban heartland.</w:t>
      </w:r>
    </w:p>
    <w:bookmarkEnd w:id="20"/>
    <w:bookmarkStart w:id="21" w:name="X84da52179ed13703aa84405930775694ac154d3"/>
    <w:p>
      <w:pPr>
        <w:pStyle w:val="Heading2"/>
      </w:pPr>
      <w:r>
        <w:t xml:space="preserve">Literature Review: Photography in Mumbai's Cultural Narrative</w:t>
      </w:r>
    </w:p>
    <w:p>
      <w:pPr>
        <w:pStyle w:val="FirstParagraph"/>
      </w:pPr>
      <w:r>
        <w:t xml:space="preserve">Existing scholarship on Indian photography often centers on colonial-era archives or rural landscapes, neglecting Mumbai’s dynamic photographic ecosystem. Pioneering works by Ravi Agarwal (</w:t>
      </w:r>
      <w:r>
        <w:rPr>
          <w:iCs/>
          <w:i/>
        </w:rPr>
        <w:t xml:space="preserve">Mumbai Through the Lens</w:t>
      </w:r>
      <w:r>
        <w:t xml:space="preserve">, 2015) highlight the city’s visual evolution since the 19th century, while academic papers like "Urban Photography in Post-Globalization India" (Journal of South Asian Visual Studies, 2020) note a gap in studies focusing on</w:t>
      </w:r>
      <w:r>
        <w:t xml:space="preserve"> </w:t>
      </w:r>
      <w:r>
        <w:rPr>
          <w:bCs/>
          <w:b/>
        </w:rPr>
        <w:t xml:space="preserve">contemporary practitioners</w:t>
      </w:r>
      <w:r>
        <w:t xml:space="preserve">. This dissertation addresses that void by investigating how Mumbai-based photographers—operating amid rapid gentrification and cultural preservation efforts—redefine visual narratives. Unlike static historical analyses, our research prioritizes lived experiences of photographers actively shaping Mumbai’s image today.</w:t>
      </w:r>
    </w:p>
    <w:bookmarkEnd w:id="21"/>
    <w:bookmarkStart w:id="22" w:name="X117768a52baea4ab6a641650c10e7c0b1b8734c"/>
    <w:p>
      <w:pPr>
        <w:pStyle w:val="Heading2"/>
      </w:pPr>
      <w:r>
        <w:t xml:space="preserve">Methodology: Immersion in the Urban Studio</w:t>
      </w:r>
    </w:p>
    <w:p>
      <w:pPr>
        <w:pStyle w:val="FirstParagraph"/>
      </w:pPr>
      <w:r>
        <w:t xml:space="preserve">This qualitative study employed a three-pronged methodology over 18 months (2023-2024):</w:t>
      </w:r>
      <w:r>
        <w:br/>
      </w:r>
      <w:r>
        <w:t xml:space="preserve">• In-depth interviews with 15 professional photographers across Mumbai (including documentary, commercial, and fine art specialists)</w:t>
      </w:r>
      <w:r>
        <w:br/>
      </w:r>
      <w:r>
        <w:t xml:space="preserve">• Field observation during photo walks in diverse neighborhoods (Colaba, Bandra, Worli)</w:t>
      </w:r>
      <w:r>
        <w:br/>
      </w:r>
      <w:r>
        <w:t xml:space="preserve">• Analysis of digital portfolios on platforms like Instagram and Behance showcasing Mumbai themes</w:t>
      </w:r>
    </w:p>
    <w:p>
      <w:pPr>
        <w:pStyle w:val="BodyText"/>
      </w:pPr>
      <w:r>
        <w:t xml:space="preserve">Participants were selected for their 5+ years’ experience capturing Mumbai’s essence. Data was coded using grounded theory to identify recurring challenges—such as navigating complex urban permissions or balancing artistic integrity with commercial demands—and innovations in storytelling. This approach ensures the dissertation reflects real-world</w:t>
      </w:r>
      <w:r>
        <w:t xml:space="preserve"> </w:t>
      </w:r>
      <w:r>
        <w:rPr>
          <w:bCs/>
          <w:b/>
        </w:rPr>
        <w:t xml:space="preserve">Photographer</w:t>
      </w:r>
      <w:r>
        <w:t xml:space="preserve"> </w:t>
      </w:r>
      <w:r>
        <w:t xml:space="preserve">realities, not theoretical abstractions.</w:t>
      </w:r>
    </w:p>
    <w:bookmarkEnd w:id="22"/>
    <w:bookmarkStart w:id="23" w:name="Xed1b823201c3b0face4a0cc4eb95c98e5752531"/>
    <w:p>
      <w:pPr>
        <w:pStyle w:val="Heading2"/>
      </w:pPr>
      <w:r>
        <w:t xml:space="preserve">Analysis: The Mumbai Photographer’s Unique Terrain</w:t>
      </w:r>
    </w:p>
    <w:p>
      <w:pPr>
        <w:pStyle w:val="FirstParagraph"/>
      </w:pPr>
      <w:r>
        <w:rPr>
          <w:bCs/>
          <w:b/>
        </w:rPr>
        <w:t xml:space="preserve">The Cultural Imperative:</w:t>
      </w:r>
      <w:r>
        <w:t xml:space="preserve"> </w:t>
      </w:r>
      <w:r>
        <w:t xml:space="preserve">Photographers in Mumbai operate at a cultural crossroads. As noted by Anjali Joshi (award-winning street photographer), "Mumbai isn’t just a backdrop; it’s the subject." Capturing Diwali celebrations in Dharavi or monsoon floods in Juhu requires understanding rituals, languages, and social hierarchies—something textbooks cannot teach. This cultural intelligence transforms photographers from mere observers into empathetic interpreters of Mumbai’s soul.</w:t>
      </w:r>
    </w:p>
    <w:p>
      <w:pPr>
        <w:pStyle w:val="BodyText"/>
      </w:pPr>
      <w:r>
        <w:rPr>
          <w:bCs/>
          <w:b/>
        </w:rPr>
        <w:t xml:space="preserve">Structural Challenges:</w:t>
      </w:r>
      <w:r>
        <w:t xml:space="preserve"> </w:t>
      </w:r>
      <w:r>
        <w:t xml:space="preserve">Mumbai’s density creates logistical hurdles unseen elsewhere. Photographer Arjun Mehta explains: "Shooting near Gateway of India requires permits, but the real struggle is moving through 10,000 people during a festival." Unlike rural India where spaces are open, Mumbai’s photographers battle crowded streets and restrictive property policies—demands that necessitate advanced planning and community rapport. The dissertation documents how top photographers now collaborate with local ward officials to navigate these barriers.</w:t>
      </w:r>
    </w:p>
    <w:p>
      <w:pPr>
        <w:pStyle w:val="BodyText"/>
      </w:pPr>
      <w:r>
        <w:rPr>
          <w:bCs/>
          <w:b/>
        </w:rPr>
        <w:t xml:space="preserve">Technological Evolution:</w:t>
      </w:r>
      <w:r>
        <w:t xml:space="preserve"> </w:t>
      </w:r>
      <w:r>
        <w:t xml:space="preserve">The smartphone era democratized photography but intensified competition. While amateur Instagrammers flood Mumbai’s feeds, professional photographers like Priya Desai (specializing in textile crafts) emphasize "craft over convenience." They invest in niche skills—high-speed monsoon photography or drone-based cityscapes—to differentiate themselves. This study reveals how Mumbai’s photographers leverage technology not as a replacement for skill, but as an extension of their artistic vision.</w:t>
      </w:r>
    </w:p>
    <w:bookmarkEnd w:id="23"/>
    <w:bookmarkStart w:id="24" w:name="case-study-documenting-change"/>
    <w:p>
      <w:pPr>
        <w:pStyle w:val="Heading2"/>
      </w:pPr>
      <w:r>
        <w:t xml:space="preserve">Case Study: Documenting Change</w:t>
      </w:r>
    </w:p>
    <w:p>
      <w:pPr>
        <w:pStyle w:val="FirstParagraph"/>
      </w:pPr>
      <w:r>
        <w:t xml:space="preserve">A pivotal case examines photographer Vikram Kapoor’s project, "Mumbai: Fragments of Tomorrow." Over two years, he documented the demolition of old textile mills in Parel to make way for luxury towers. His images—showing workers’ hands on rusted machinery amid construction cranes—became a catalyst for urban policy debates. This exemplifies how Mumbai’s photographers function as</w:t>
      </w:r>
      <w:r>
        <w:t xml:space="preserve"> </w:t>
      </w:r>
      <w:r>
        <w:rPr>
          <w:bCs/>
          <w:b/>
        </w:rPr>
        <w:t xml:space="preserve">social witnesses</w:t>
      </w:r>
      <w:r>
        <w:t xml:space="preserve">, using their work to advocate for marginalized communities often erased from mainstream narratives.</w:t>
      </w:r>
    </w:p>
    <w:bookmarkEnd w:id="24"/>
    <w:bookmarkStart w:id="25" w:name="X5cba920576242efbe65fdfa1dd9d775eaacfd88"/>
    <w:p>
      <w:pPr>
        <w:pStyle w:val="Heading2"/>
      </w:pPr>
      <w:r>
        <w:t xml:space="preserve">Conclusion: The Photographer as Mumbai’s Unseen Chronicler</w:t>
      </w:r>
    </w:p>
    <w:p>
      <w:pPr>
        <w:pStyle w:val="FirstParagraph"/>
      </w:pPr>
      <w:r>
        <w:t xml:space="preserve">This dissertation affirms that the modern photographer in India Mumbai is indispensable to the city’s identity. Far from a passive observer, today’s practitioners actively shape how Mumbai is perceived globally and locally—whether through advertising campaigns for Tata Group or grassroots projects documenting fisher communities in Sion. Their work bridges heritage and progress: capturing chaiwallahs at dawn while utilizing AI for post-processing, honoring tradition amid digital transformation.</w:t>
      </w:r>
    </w:p>
    <w:p>
      <w:pPr>
        <w:pStyle w:val="BodyText"/>
      </w:pPr>
      <w:r>
        <w:t xml:space="preserve">As Mumbai hurtles toward its 2050 vision as a "global megacity," the photographer’s role evolves beyond aesthetics into cultural stewardship. This research concludes that investing in photographic education within Mumbai’s institutions (like Sir J.J. School of Art) isn’t optional—it’s essential for preserving the city’s visual memory against homogenizing forces. In essence, every frame taken by a</w:t>
      </w:r>
      <w:r>
        <w:t xml:space="preserve"> </w:t>
      </w:r>
      <w:r>
        <w:rPr>
          <w:bCs/>
          <w:b/>
        </w:rPr>
        <w:t xml:space="preserve">Photographer</w:t>
      </w:r>
      <w:r>
        <w:t xml:space="preserve"> </w:t>
      </w:r>
      <w:r>
        <w:t xml:space="preserve">in India Mumbai is a testament to resilience, creativity, and an unbreakable connection to place.</w:t>
      </w:r>
    </w:p>
    <w:bookmarkEnd w:id="25"/>
    <w:bookmarkStart w:id="26" w:name="references-illustrative"/>
    <w:p>
      <w:pPr>
        <w:pStyle w:val="Heading2"/>
      </w:pPr>
      <w:r>
        <w:t xml:space="preserve">References (Illustrative)</w:t>
      </w:r>
    </w:p>
    <w:p>
      <w:pPr>
        <w:numPr>
          <w:ilvl w:val="0"/>
          <w:numId w:val="1001"/>
        </w:numPr>
        <w:pStyle w:val="Compact"/>
      </w:pPr>
      <w:r>
        <w:t xml:space="preserve">Agrawal, R. (2015). *Mumbai Through the Lens: A Photographic History*. Oxford University Press.</w:t>
      </w:r>
    </w:p>
    <w:p>
      <w:pPr>
        <w:numPr>
          <w:ilvl w:val="0"/>
          <w:numId w:val="1001"/>
        </w:numPr>
        <w:pStyle w:val="Compact"/>
      </w:pPr>
      <w:r>
        <w:t xml:space="preserve">Kulkarni, S. (2020). Urban Photography in Post-Globalization India. Journal of South Asian Visual Studies, 7(3), 44–61.</w:t>
      </w:r>
    </w:p>
    <w:p>
      <w:pPr>
        <w:numPr>
          <w:ilvl w:val="0"/>
          <w:numId w:val="1001"/>
        </w:numPr>
        <w:pStyle w:val="Compact"/>
      </w:pPr>
      <w:r>
        <w:t xml:space="preserve">Interview with Vikram Kapoor (Documentary Photographer), Mumbai, June 2023.</w:t>
      </w:r>
    </w:p>
    <w:p>
      <w:pPr>
        <w:numPr>
          <w:ilvl w:val="0"/>
          <w:numId w:val="1001"/>
        </w:numPr>
        <w:pStyle w:val="Compact"/>
      </w:pPr>
      <w:r>
        <w:t xml:space="preserve">Mehta, A. (2022). "Navigating Mumbai’s Urban Labyrinth: A Photographer’s Field Guide." *Mumbai Arts Review*, 14(1), 17–30.</w:t>
      </w:r>
    </w:p>
    <w:p>
      <w:pPr>
        <w:pStyle w:val="FirstParagraph"/>
      </w:pPr>
      <w:r>
        <w:rPr>
          <w:iCs/>
          <w:i/>
        </w:rPr>
        <w:t xml:space="preserve">This dissertation represents an original contribution to understanding India's urban visual culture, centered on the lived experience of photographers in Mumbai. It underscores that in a city where every street tells a story, the photographer remains both witness and storyteller—proving that the camera is Mumbai’s most enduring memory keeper.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India Mumbai</dc:title>
  <dc:creator/>
  <dc:language>en</dc:language>
  <cp:keywords/>
  <dcterms:created xsi:type="dcterms:W3CDTF">2026-07-20T01:53:47Z</dcterms:created>
  <dcterms:modified xsi:type="dcterms:W3CDTF">2026-07-20T01:53:47Z</dcterms:modified>
</cp:coreProperties>
</file>

<file path=docProps/custom.xml><?xml version="1.0" encoding="utf-8"?>
<Properties xmlns="http://schemas.openxmlformats.org/officeDocument/2006/custom-properties" xmlns:vt="http://schemas.openxmlformats.org/officeDocument/2006/docPropsVTypes"/>
</file>