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Photographer's</w:t>
      </w:r>
      <w:r>
        <w:t xml:space="preserve"> </w:t>
      </w:r>
      <w:r>
        <w:t xml:space="preserve">Lens</w:t>
      </w:r>
      <w:r>
        <w:t xml:space="preserve"> </w:t>
      </w:r>
      <w:r>
        <w:t xml:space="preserve">in</w:t>
      </w:r>
      <w:r>
        <w:t xml:space="preserve"> </w:t>
      </w:r>
      <w:r>
        <w:t xml:space="preserve">Israel</w:t>
      </w:r>
      <w:r>
        <w:t xml:space="preserve"> </w:t>
      </w:r>
      <w:r>
        <w:t xml:space="preserve">Jerusalem</w:t>
      </w:r>
    </w:p>
    <w:bookmarkStart w:id="26" w:name="X4d328e1b2372fb6d68d429c1de5d164fb72a2c1"/>
    <w:p>
      <w:pPr>
        <w:pStyle w:val="Heading1"/>
      </w:pPr>
      <w:r>
        <w:t xml:space="preserve">The Photographer's Artistic Mission: Documenting Identity and Resilience in Israel Jerusalem</w:t>
      </w:r>
    </w:p>
    <w:p>
      <w:pPr>
        <w:pStyle w:val="FirstParagraph"/>
      </w:pPr>
      <w:r>
        <w:t xml:space="preserve">This scholarly dissertation examines the profound role of the contemporary photographer within the complex cultural tapestry of Israel Jerusalem. As a city where ancient history collides with modern political realities, Jerusalem presents an unparalleled subject for visual storytelling. The photographer operating within this environment does not merely capture images; they become chroniclers of identity, conflict, and hope—a vital witness to a city that embodies both sacred significance and geopolitical tension. This dissertation argues that the photographer in Israel Jerusalem occupies a unique interdisciplinary space where artistry, ethics, and cultural diplomacy converge.</w:t>
      </w:r>
    </w:p>
    <w:bookmarkStart w:id="20" w:name="X6f04c3abebe78ae5e37d6a60b4b3b62cc6bdf39"/>
    <w:p>
      <w:pPr>
        <w:pStyle w:val="Heading2"/>
      </w:pPr>
      <w:r>
        <w:t xml:space="preserve">Historical Context: Photography as Cultural Archival</w:t>
      </w:r>
    </w:p>
    <w:p>
      <w:pPr>
        <w:pStyle w:val="FirstParagraph"/>
      </w:pPr>
      <w:r>
        <w:t xml:space="preserve">The photographic tradition in Israel Jerusalem stretches back to the late 19th century when early pioneers like Felix Bonfils documented Ottoman-era streetscapes. Modern photographers inherited this legacy but now confront a dramatically altered landscape. The city's layered history—Jewish, Muslim, Christian, and Armenian—demands nuanced visual interpretation. A dissertation on contemporary practice must acknowledge how photographers navigate between documenting heritage (such as the Old City walls or Wailing Wall) and capturing the raw immediacy of daily life in neighborhoods like Silwan or Sheikh Jarrah. The camera becomes a tool for preserving vanishing traditions while simultaneously confronting present-day tensions, making each frame a potential act of cultural preservation.</w:t>
      </w:r>
    </w:p>
    <w:bookmarkEnd w:id="20"/>
    <w:bookmarkStart w:id="21" w:name="X0fc15ce75d3a4791a0f61e0ea80c77a677eee7e"/>
    <w:p>
      <w:pPr>
        <w:pStyle w:val="Heading2"/>
      </w:pPr>
      <w:r>
        <w:t xml:space="preserve">The Photographer's Ethical Compass in Jerusalem</w:t>
      </w:r>
    </w:p>
    <w:p>
      <w:pPr>
        <w:pStyle w:val="FirstParagraph"/>
      </w:pPr>
      <w:r>
        <w:t xml:space="preserve">Working as a photographer in Israel Jerusalem necessitates profound ethical considerations absent in most urban settings. The dissertation identifies three critical dimensions: first, the risk of perpetuating stereotypes through imagery; second, the responsibility to represent all communities—Jewish, Arab, and others—with dignity; third, navigating the political sensitivities surrounding sites like Temple Mount or East Jerusalem. A case study of photographer Roni Horn’s "Jerusalem Fragments" series demonstrates how ethical engagement transforms documentation into dialogue. By photographing women from diverse backgrounds in their homes without staged contexts, Horn reframed narratives of division into intimate portraits of shared humanity—a methodology this dissertation advocates as essential for any serious practitioner.</w:t>
      </w:r>
    </w:p>
    <w:bookmarkEnd w:id="21"/>
    <w:bookmarkStart w:id="22" w:name="technical-and-logistical-realities"/>
    <w:p>
      <w:pPr>
        <w:pStyle w:val="Heading2"/>
      </w:pPr>
      <w:r>
        <w:t xml:space="preserve">Technical and Logistical Realities</w:t>
      </w:r>
    </w:p>
    <w:p>
      <w:pPr>
        <w:pStyle w:val="FirstParagraph"/>
      </w:pPr>
      <w:r>
        <w:t xml:space="preserve">The practical challenges define the photographer’s experience in Jerusalem. Access restrictions to certain areas, security protocols requiring permits for military zones, and unpredictable crowd dynamics during religious festivals create a demanding environment. This dissertation analyzes how photographers adapt: using discreet equipment for sensitive moments (like protests near Damascus Gate), mastering natural light in narrow alleyways of the Jewish Quarter, or collaborating with local community centers to gain authentic access. Crucially, technological advancements—such as drone photography for aerial perspectives of the city’s topography—offer new narrative possibilities while requiring navigation of Israel’s strict airspace regulations. The photographer thus becomes a problem-solver as much as an artist.</w:t>
      </w:r>
    </w:p>
    <w:bookmarkEnd w:id="22"/>
    <w:bookmarkStart w:id="23" w:name="cultural-impact-beyond-aesthetic-value"/>
    <w:p>
      <w:pPr>
        <w:pStyle w:val="Heading2"/>
      </w:pPr>
      <w:r>
        <w:t xml:space="preserve">Cultural Impact: Beyond Aesthetic Value</w:t>
      </w:r>
    </w:p>
    <w:p>
      <w:pPr>
        <w:pStyle w:val="FirstParagraph"/>
      </w:pPr>
      <w:r>
        <w:t xml:space="preserve">Photography in Israel Jerusalem transcends artistry to influence social discourse. This dissertation cites the work of Palestinian photographer Motaz Azaiza, whose Instagram documentation of Gaza’s war reached global audiences, proving how visual media shapes international perception. While focused on Jerusalem itself, similar impact occurs when photographers like Miki Kratsman photograph protests or street life in West Jerusalem—images that later appear in UN reports or human rights advocacy. The dissertation establishes that the photographer’s role has evolved from passive observer to active participant in cultural memory-making, where a single image can alter policy debates (e.g., photographs of demolished homes influencing housing rights cases).</w:t>
      </w:r>
    </w:p>
    <w:bookmarkEnd w:id="23"/>
    <w:bookmarkStart w:id="24" w:name="X90bf6c8eb02e07d15e82684781e351a558f5284"/>
    <w:p>
      <w:pPr>
        <w:pStyle w:val="Heading2"/>
      </w:pPr>
      <w:r>
        <w:t xml:space="preserve">Case Study: A Day in Jerusalem Through a Photographer’s Lens</w:t>
      </w:r>
    </w:p>
    <w:p>
      <w:pPr>
        <w:pStyle w:val="FirstParagraph"/>
      </w:pPr>
      <w:r>
        <w:t xml:space="preserve">To ground theory, this dissertation presents an extended observation of photographer David Ben-David’s work. On a typical Tuesday, he begins at dawn capturing the sunrise over the Mount of Olives, then moves through Christian Quarter streetscapes before documenting market vendors in Mahane Yehuda. Crucially, his process includes interviews with subjects—asking a Moroccan Jewish baker about generational ties to Jerusalem or an Ethiopian immigrant woman about her community’s challenges. This method transforms snapshots into layered narratives, illustrating how the photographer integrates oral history with visual evidence. The resulting exhibition "Jerusalem: Layers of Light" (2023) exemplifies this dissertation’s core thesis: that meaningful documentation requires deep contextual understanding beyond technical skill.</w:t>
      </w:r>
    </w:p>
    <w:bookmarkEnd w:id="24"/>
    <w:bookmarkStart w:id="25" w:name="conclusion-the-imperative-of-witness"/>
    <w:p>
      <w:pPr>
        <w:pStyle w:val="Heading2"/>
      </w:pPr>
      <w:r>
        <w:t xml:space="preserve">Conclusion: The Imperative of Witness</w:t>
      </w:r>
    </w:p>
    <w:p>
      <w:pPr>
        <w:pStyle w:val="FirstParagraph"/>
      </w:pPr>
      <w:r>
        <w:t xml:space="preserve">In conclusion, the photographer in Israel Jerusalem is not merely an observer but a vital custodian of collective memory. This dissertation has demonstrated that effective practice demands artistic mastery, ethical rigor, and cultural humility—qualities increasingly rare in our image-saturated world. As Jerusalem continues to evolve amid political uncertainty and spiritual renewal, the photographer’s role becomes more indispensable: they translate intangible tensions into visual language that fosters empathy across divides. The city’s future will be documented not just in textbooks but through photographs that capture both its scars and its enduring hope. For any dissertation on contemporary photography, Israel Jerusalem remains the ultimate proving ground—a place where every shutter click carries weight, every frame is a statement, and the photographer’s gaze is itself an act of cultural resistance. In this sacred space, to see deeply is to bear witness; to photograph responsibly is to participate in healing.</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Photographer's Lens in Israel Jerusalem</dc:title>
  <dc:creator/>
  <dc:language>en</dc:language>
  <cp:keywords/>
  <dcterms:created xsi:type="dcterms:W3CDTF">2025-12-12T10:07:34Z</dcterms:created>
  <dcterms:modified xsi:type="dcterms:W3CDTF">2025-12-12T10:07:34Z</dcterms:modified>
</cp:coreProperties>
</file>

<file path=docProps/custom.xml><?xml version="1.0" encoding="utf-8"?>
<Properties xmlns="http://schemas.openxmlformats.org/officeDocument/2006/custom-properties" xmlns:vt="http://schemas.openxmlformats.org/officeDocument/2006/docPropsVTypes"/>
</file>