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Japan</w:t>
      </w:r>
      <w:r>
        <w:t xml:space="preserve"> </w:t>
      </w:r>
      <w:r>
        <w:t xml:space="preserve">Kyoto:</w:t>
      </w:r>
      <w:r>
        <w:t xml:space="preserve"> </w:t>
      </w:r>
      <w:r>
        <w:t xml:space="preserve">A</w:t>
      </w:r>
      <w:r>
        <w:t xml:space="preserve"> </w:t>
      </w:r>
      <w:r>
        <w:t xml:space="preserve">Cultural</w:t>
      </w:r>
      <w:r>
        <w:t xml:space="preserve"> </w:t>
      </w:r>
      <w:r>
        <w:t xml:space="preserve">and</w:t>
      </w:r>
      <w:r>
        <w:t xml:space="preserve"> </w:t>
      </w:r>
      <w:r>
        <w:t xml:space="preserve">Visual</w:t>
      </w:r>
      <w:r>
        <w:t xml:space="preserve"> </w:t>
      </w:r>
      <w:r>
        <w:t xml:space="preserve">Nexus</w:t>
      </w:r>
    </w:p>
    <w:bookmarkStart w:id="25" w:name="Xf72bd7c5b30d3850db56f52900f8bc54567e39c"/>
    <w:p>
      <w:pPr>
        <w:pStyle w:val="Heading1"/>
      </w:pPr>
      <w:r>
        <w:t xml:space="preserve">The Contemporary Photographer in Japan Kyoto: An Academic Examination Within a Living Cultural Landscape</w:t>
      </w:r>
    </w:p>
    <w:p>
      <w:pPr>
        <w:pStyle w:val="FirstParagraph"/>
      </w:pPr>
      <w:r>
        <w:t xml:space="preserve">This dissertation presents an in-depth scholarly analysis of the role, practice, and significance of the</w:t>
      </w:r>
      <w:r>
        <w:t xml:space="preserve"> </w:t>
      </w:r>
      <w:r>
        <w:rPr>
          <w:iCs/>
          <w:i/>
        </w:rPr>
        <w:t xml:space="preserve">Photographer</w:t>
      </w:r>
      <w:r>
        <w:t xml:space="preserve"> </w:t>
      </w:r>
      <w:r>
        <w:t xml:space="preserve">within the specific context of</w:t>
      </w:r>
      <w:r>
        <w:t xml:space="preserve"> </w:t>
      </w:r>
      <w:r>
        <w:rPr>
          <w:bCs/>
          <w:b/>
        </w:rPr>
        <w:t xml:space="preserve">Japan Kyoto</w:t>
      </w:r>
      <w:r>
        <w:t xml:space="preserve">. Moving beyond mere documentation, it explores how modern photographic practice engages with Kyoto's unparalleled cultural heritage, evolving urban fabric, and deeply rooted aesthetic sensibilities. This study argues that the Photographer operating in Kyoto occupies a unique position – simultaneously a witness, interpreter, and custodian of intangible cultural memory within one of the world's most historically resonant cities.</w:t>
      </w:r>
    </w:p>
    <w:bookmarkStart w:id="20" w:name="X5945ecc9ee7c82c091f57f43a9705b630a8544c"/>
    <w:p>
      <w:pPr>
        <w:pStyle w:val="Heading2"/>
      </w:pPr>
      <w:r>
        <w:t xml:space="preserve">1. The Significance of Japan Kyoto as a Photographic Nexus</w:t>
      </w:r>
    </w:p>
    <w:p>
      <w:pPr>
        <w:pStyle w:val="FirstParagraph"/>
      </w:pPr>
      <w:r>
        <w:t xml:space="preserve">Kyoto, designated as the Imperial capital for over a millennium and the epicenter of traditional Japanese culture, provides an exceptionally rich and complex canvas for photographic inquiry. Its juxtaposition of ancient temples (like Kinkaku-ji and Fushimi Inari), meticulously maintained gardens (Katsura Imperial Villa, Ryōan-ji), bustling traditional merchant streets (Nishiki Market), modern districts, and the ever-present rhythm of seasonal change creates a dynamic visual narrative. For the Photographer,</w:t>
      </w:r>
      <w:r>
        <w:t xml:space="preserve"> </w:t>
      </w:r>
      <w:r>
        <w:rPr>
          <w:bCs/>
          <w:b/>
        </w:rPr>
        <w:t xml:space="preserve">Japan Kyoto</w:t>
      </w:r>
      <w:r>
        <w:t xml:space="preserve"> </w:t>
      </w:r>
      <w:r>
        <w:t xml:space="preserve">is not merely a location but an active subject demanding nuanced understanding. This dissertation posits that successful photographic work in Kyoto necessitates moving beyond surface-level tourism imagery to engage with layers of history, ritual, and contemporary life deeply embedded within the city's DNA.</w:t>
      </w:r>
    </w:p>
    <w:bookmarkEnd w:id="20"/>
    <w:bookmarkStart w:id="21" w:name="Xc507a1e642121b0c7e06d998c913158f163ecea"/>
    <w:p>
      <w:pPr>
        <w:pStyle w:val="Heading2"/>
      </w:pPr>
      <w:r>
        <w:t xml:space="preserve">2. The Photographer: Beyond the Lens - A Cultural Interpreter</w:t>
      </w:r>
    </w:p>
    <w:p>
      <w:pPr>
        <w:pStyle w:val="FirstParagraph"/>
      </w:pPr>
      <w:r>
        <w:t xml:space="preserve">The role of the</w:t>
      </w:r>
      <w:r>
        <w:t xml:space="preserve"> </w:t>
      </w:r>
      <w:r>
        <w:rPr>
          <w:iCs/>
          <w:i/>
        </w:rPr>
        <w:t xml:space="preserve">Photographer</w:t>
      </w:r>
      <w:r>
        <w:t xml:space="preserve"> </w:t>
      </w:r>
      <w:r>
        <w:t xml:space="preserve">in Kyoto transcends technical skill or aesthetic preference. This dissertation identifies several critical dimensions:</w:t>
      </w:r>
    </w:p>
    <w:p>
      <w:pPr>
        <w:numPr>
          <w:ilvl w:val="0"/>
          <w:numId w:val="1001"/>
        </w:numPr>
        <w:pStyle w:val="Compact"/>
      </w:pPr>
      <w:r>
        <w:rPr>
          <w:bCs/>
          <w:b/>
        </w:rPr>
        <w:t xml:space="preserve">Cultural Sensitivity and Respect:</w:t>
      </w:r>
      <w:r>
        <w:t xml:space="preserve"> </w:t>
      </w:r>
      <w:r>
        <w:t xml:space="preserve">Photographers must navigate intricate social norms, sacred spaces (where photography may be restricted), and the presence of local residents whose private lives are often visible to visitors. A true Photographer in Kyoto understands that capturing an image is not just about composition, but about ethical engagement with a living culture. Disregarding etiquette (e.g., photographing people without consent, entering temple courtyards improperly) fundamentally undermines the work's integrity.</w:t>
      </w:r>
    </w:p>
    <w:p>
      <w:pPr>
        <w:numPr>
          <w:ilvl w:val="0"/>
          <w:numId w:val="1001"/>
        </w:numPr>
        <w:pStyle w:val="Compact"/>
      </w:pPr>
      <w:r>
        <w:rPr>
          <w:bCs/>
          <w:b/>
        </w:rPr>
        <w:t xml:space="preserve">Interpreting the 'Ma' (Negative Space):</w:t>
      </w:r>
      <w:r>
        <w:t xml:space="preserve"> </w:t>
      </w:r>
      <w:r>
        <w:t xml:space="preserve">Central to Japanese aesthetics is 'ma' – the meaningful space between elements. The adept Photographer in Kyoto learns to compose not just around subjects (like a geiko walking down Gion's streets or monks meditating in a Zen garden), but within the intentional emptiness, silence, and atmosphere that defines Kyoto's visual language. This requires patience and deep observation beyond the click of the shutter.</w:t>
      </w:r>
    </w:p>
    <w:p>
      <w:pPr>
        <w:numPr>
          <w:ilvl w:val="0"/>
          <w:numId w:val="1001"/>
        </w:numPr>
        <w:pStyle w:val="Compact"/>
      </w:pPr>
      <w:r>
        <w:rPr>
          <w:bCs/>
          <w:b/>
        </w:rPr>
        <w:t xml:space="preserve">Documenting Transience:</w:t>
      </w:r>
      <w:r>
        <w:t xml:space="preserve"> </w:t>
      </w:r>
      <w:r>
        <w:t xml:space="preserve">Kyoto embodies impermanence (a core Buddhist concept). Photographers capture fleeting moments: cherry blossoms (sakura) in full bloom, autumn leaves (koyo), seasonal festivals (Gion Matsuri), and the subtle changes in light throughout the day. This dissertation emphasizes that the Photographer's work becomes a vital archive of this constant, beautiful transience within</w:t>
      </w:r>
      <w:r>
        <w:t xml:space="preserve"> </w:t>
      </w:r>
      <w:r>
        <w:rPr>
          <w:bCs/>
          <w:b/>
        </w:rPr>
        <w:t xml:space="preserve">Japan Kyoto</w:t>
      </w:r>
      <w:r>
        <w:t xml:space="preserve">.</w:t>
      </w:r>
    </w:p>
    <w:bookmarkEnd w:id="21"/>
    <w:bookmarkStart w:id="22" w:name="X8157199541da1d03f1ede52fc26d139cc9c1a8c"/>
    <w:p>
      <w:pPr>
        <w:pStyle w:val="Heading2"/>
      </w:pPr>
      <w:r>
        <w:t xml:space="preserve">3. Challenges Faced by the Photographer in Japan Kyoto</w:t>
      </w:r>
    </w:p>
    <w:p>
      <w:pPr>
        <w:pStyle w:val="FirstParagraph"/>
      </w:pPr>
      <w:r>
        <w:t xml:space="preserve">This dissertation rigorously examines the unique challenges confronting Photographers operating in Kyoto:</w:t>
      </w:r>
    </w:p>
    <w:p>
      <w:pPr>
        <w:numPr>
          <w:ilvl w:val="0"/>
          <w:numId w:val="1002"/>
        </w:numPr>
        <w:pStyle w:val="Compact"/>
      </w:pPr>
      <w:r>
        <w:rPr>
          <w:bCs/>
          <w:b/>
        </w:rPr>
        <w:t xml:space="preserve">Over-Tourism and Visual Saturation:</w:t>
      </w:r>
      <w:r>
        <w:t xml:space="preserve"> </w:t>
      </w:r>
      <w:r>
        <w:t xml:space="preserve">The sheer volume of visitors seeking iconic shots (Fushimi Inari's torii gates, Arashiyama bamboo grove) leads to visual fatigue and homogenized imagery. The challenge for the Photographer is to find original perspectives that avoid cliché while still acknowledging the site's significance.</w:t>
      </w:r>
    </w:p>
    <w:p>
      <w:pPr>
        <w:numPr>
          <w:ilvl w:val="0"/>
          <w:numId w:val="1002"/>
        </w:numPr>
        <w:pStyle w:val="Compact"/>
      </w:pPr>
      <w:r>
        <w:rPr>
          <w:bCs/>
          <w:b/>
        </w:rPr>
        <w:t xml:space="preserve">Access and Regulation:</w:t>
      </w:r>
      <w:r>
        <w:t xml:space="preserve"> </w:t>
      </w:r>
      <w:r>
        <w:t xml:space="preserve">Many historically significant sites have strict photography policies. Navigating permissions, understanding when quiet contemplation is more important than capturing a shot, and respecting private property within dense urban neighborhoods present constant logistical hurdles for the Photographer.</w:t>
      </w:r>
    </w:p>
    <w:p>
      <w:pPr>
        <w:numPr>
          <w:ilvl w:val="0"/>
          <w:numId w:val="1002"/>
        </w:numPr>
        <w:pStyle w:val="Compact"/>
      </w:pPr>
      <w:r>
        <w:rPr>
          <w:bCs/>
          <w:b/>
        </w:rPr>
        <w:t xml:space="preserve">Maintaining Authenticity vs. Commercial Demand:</w:t>
      </w:r>
      <w:r>
        <w:t xml:space="preserve"> </w:t>
      </w:r>
      <w:r>
        <w:t xml:space="preserve">The pressure to produce marketable images (for tourism boards, publications) can conflict with the Photographer's artistic vision or ethical obligations to depict Kyoto authentically, not as a sanitized postcard. This dissertation argues for a conscious effort by the Photographer to prioritize genuine connection over commercial appeal.</w:t>
      </w:r>
    </w:p>
    <w:bookmarkEnd w:id="22"/>
    <w:bookmarkStart w:id="23" w:name="Xa0a5b737c730dc1240dd5947d5e032f66fd74fc"/>
    <w:p>
      <w:pPr>
        <w:pStyle w:val="Heading2"/>
      </w:pPr>
      <w:r>
        <w:t xml:space="preserve">4. Case Studies: Diverse Approaches Within Japan Kyoto</w:t>
      </w:r>
    </w:p>
    <w:p>
      <w:pPr>
        <w:pStyle w:val="FirstParagraph"/>
      </w:pPr>
      <w:r>
        <w:t xml:space="preserve">The dissertation presents several case studies demonstrating successful engagement:</w:t>
      </w:r>
    </w:p>
    <w:p>
      <w:pPr>
        <w:numPr>
          <w:ilvl w:val="0"/>
          <w:numId w:val="1003"/>
        </w:numPr>
        <w:pStyle w:val="Compact"/>
      </w:pPr>
      <w:r>
        <w:rPr>
          <w:iCs/>
          <w:i/>
        </w:rPr>
        <w:t xml:space="preserve">Documenting Daily Life in Gion:</w:t>
      </w:r>
      <w:r>
        <w:t xml:space="preserve"> </w:t>
      </w:r>
      <w:r>
        <w:t xml:space="preserve">A Photographer focusing on the subtle, unobtrusive moments of geiko (geisha) and maiko (apprentice) during their commutes or quiet moments away from performances, respecting their privacy and cultural context rather than seeking staged interactions.</w:t>
      </w:r>
    </w:p>
    <w:p>
      <w:pPr>
        <w:numPr>
          <w:ilvl w:val="0"/>
          <w:numId w:val="1003"/>
        </w:numPr>
        <w:pStyle w:val="Compact"/>
      </w:pPr>
      <w:r>
        <w:rPr>
          <w:iCs/>
          <w:i/>
        </w:rPr>
        <w:t xml:space="preserve">The Tea House as Subject:</w:t>
      </w:r>
      <w:r>
        <w:t xml:space="preserve"> </w:t>
      </w:r>
      <w:r>
        <w:t xml:space="preserve">A Photographer developing a long-term project exploring the changing atmosphere, patrons, and craftsmanship within centuries-old tea houses across Kyoto's neighborhoods like Pontocho, capturing not just the space but the intangible spirit of 'wabi-sabi' (beauty in imperfection and transience).</w:t>
      </w:r>
    </w:p>
    <w:p>
      <w:pPr>
        <w:numPr>
          <w:ilvl w:val="0"/>
          <w:numId w:val="1003"/>
        </w:numPr>
        <w:pStyle w:val="Compact"/>
      </w:pPr>
      <w:r>
        <w:rPr>
          <w:iCs/>
          <w:i/>
        </w:rPr>
        <w:t xml:space="preserve">Seasonal Light in Temple Gardens:</w:t>
      </w:r>
      <w:r>
        <w:t xml:space="preserve"> </w:t>
      </w:r>
      <w:r>
        <w:t xml:space="preserve">Utilizing specific times of day (golden hour, misty mornings) to photograph temple gardens during seasonal transitions, focusing on how light interacts with water, moss, and ancient stones to evoke Kyoto's serene essence.</w:t>
      </w:r>
    </w:p>
    <w:bookmarkEnd w:id="23"/>
    <w:bookmarkStart w:id="24" w:name="X50527057cb300009838a1d87a2e559c76dd1018"/>
    <w:p>
      <w:pPr>
        <w:pStyle w:val="Heading2"/>
      </w:pPr>
      <w:r>
        <w:t xml:space="preserve">5. Conclusion: The Enduring Role of the Dissertation-worthy Photographer in Japan Kyoto</w:t>
      </w:r>
    </w:p>
    <w:p>
      <w:pPr>
        <w:pStyle w:val="FirstParagraph"/>
      </w:pPr>
      <w:r>
        <w:t xml:space="preserve">This dissertation concludes that the Photographer in</w:t>
      </w:r>
      <w:r>
        <w:t xml:space="preserve"> </w:t>
      </w:r>
      <w:r>
        <w:rPr>
          <w:bCs/>
          <w:b/>
        </w:rPr>
        <w:t xml:space="preserve">Japan Kyoto</w:t>
      </w:r>
      <w:r>
        <w:t xml:space="preserve"> </w:t>
      </w:r>
      <w:r>
        <w:t xml:space="preserve">is not merely a recorder but an essential cultural participant. Their work, when conducted with deep respect, patience, and aesthetic sensitivity to Kyoto's unique spirit ('Kyoto-kan'), contributes significantly to both preserving the city's intangible heritage and offering nuanced perspectives to a global audience. The successful Photographer moves beyond the tourist gaze; they become a bridge between Kyoto's past and present, its sacred spaces and everyday life. Their images are not just pictures; they are contemporary documents that help define how</w:t>
      </w:r>
      <w:r>
        <w:t xml:space="preserve"> </w:t>
      </w:r>
      <w:r>
        <w:rPr>
          <w:bCs/>
          <w:b/>
        </w:rPr>
        <w:t xml:space="preserve">Japan Kyoto</w:t>
      </w:r>
      <w:r>
        <w:t xml:space="preserve"> </w:t>
      </w:r>
      <w:r>
        <w:t xml:space="preserve">is understood, cherished, and experienced in the modern world. For any serious photographic practice within</w:t>
      </w:r>
      <w:r>
        <w:t xml:space="preserve"> </w:t>
      </w:r>
      <w:r>
        <w:rPr>
          <w:iCs/>
          <w:i/>
        </w:rPr>
        <w:t xml:space="preserve">Japan Kyoto</w:t>
      </w:r>
      <w:r>
        <w:t xml:space="preserve">, this dissertation underscores that true mastery lies not only in capturing light but in understanding and honoring the profound cultural current from which it flows. The Photographer's ultimate contribution is to ensure that the visual narrative of Kyoto continues to be one of depth, respect, and enduring beauty.</w:t>
      </w:r>
    </w:p>
    <w:p>
      <w:pPr>
        <w:pStyle w:val="BodyText"/>
      </w:pPr>
      <w:r>
        <w:rPr>
          <w:bCs/>
          <w:b/>
        </w:rPr>
        <w:t xml:space="preserve">Dissertation Keywords:</w:t>
      </w:r>
      <w:r>
        <w:t xml:space="preserve"> </w:t>
      </w:r>
      <w:r>
        <w:t xml:space="preserve">Dissertation, Photographer, Japan Kyoto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Photographer in Japan Kyoto: A Cultural and Visual Nexus</dc:title>
  <dc:creator/>
  <cp:keywords/>
  <dcterms:created xsi:type="dcterms:W3CDTF">2026-07-21T05:41:29Z</dcterms:created>
  <dcterms:modified xsi:type="dcterms:W3CDTF">2026-07-21T05:41:29Z</dcterms:modified>
</cp:coreProperties>
</file>

<file path=docProps/custom.xml><?xml version="1.0" encoding="utf-8"?>
<Properties xmlns="http://schemas.openxmlformats.org/officeDocument/2006/custom-properties" xmlns:vt="http://schemas.openxmlformats.org/officeDocument/2006/docPropsVTypes"/>
</file>