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Japan</w:t>
      </w:r>
      <w:r>
        <w:t xml:space="preserve"> </w:t>
      </w:r>
      <w:r>
        <w:t xml:space="preserve">Tokyo</w:t>
      </w:r>
    </w:p>
    <w:bookmarkStart w:id="28" w:name="Xdfd63816f50dfef1b3f36b23320f379b0013fd3"/>
    <w:p>
      <w:pPr>
        <w:pStyle w:val="Heading1"/>
      </w:pPr>
      <w:r>
        <w:t xml:space="preserve">The Evolving Role of the Photographer in Japan Tokyo: A Critical Dissertation on Art, Culture, and Urban Identity</w:t>
      </w:r>
    </w:p>
    <w:bookmarkStart w:id="20" w:name="abstract"/>
    <w:p>
      <w:pPr>
        <w:pStyle w:val="Heading2"/>
      </w:pPr>
      <w:r>
        <w:t xml:space="preserve">Abstract</w:t>
      </w:r>
    </w:p>
    <w:p>
      <w:pPr>
        <w:pStyle w:val="FirstParagraph"/>
      </w:pPr>
      <w:r>
        <w:t xml:space="preserve">This dissertation critically examines the multifaceted role of the photographer within the dynamic cultural and urban landscape of Japan Tokyo. It argues that contemporary photographic practice in Tokyo transcends mere documentation, serving as a vital medium for negotiating cultural identity, historical continuity, and futurism in one of the world's most densely populated and rapidly evolving metropolises. By analyzing historical trajectories, socio-cultural contexts, and the lived experiences of photographers operating within Tokyo's unique ecosystem—encompassing traditional aesthetics like *wabi-sabi* alongside hyper-modernity—the study positions the Photographer not merely as an observer, but as an essential cultural interpreter navigating the complex intersections of Japan's past, present, and projected future. This research underscores Tokyo’s unparalleled significance as both subject and catalyst for photographic innovation.</w:t>
      </w:r>
    </w:p>
    <w:bookmarkEnd w:id="20"/>
    <w:bookmarkStart w:id="21" w:name="introduction-tokyo-the-unfolding-canvas"/>
    <w:p>
      <w:pPr>
        <w:pStyle w:val="Heading2"/>
      </w:pPr>
      <w:r>
        <w:t xml:space="preserve">Introduction: Tokyo – The Unfolding Canvas</w:t>
      </w:r>
    </w:p>
    <w:p>
      <w:pPr>
        <w:pStyle w:val="FirstParagraph"/>
      </w:pPr>
      <w:r>
        <w:t xml:space="preserve">Japan Tokyo stands as a global epicenter where ancient traditions collide with cutting-edge technology, creating an unparalleled environment for visual storytelling. For the Photographer working within this metropolis, Tokyo is not simply a location; it is the primary subject, the constant challenge, and the ultimate muse. This dissertation delves into how photographers in Japan Tokyo have continuously redefined their craft to capture and interrogate the city's essence—from its serene Edo-period districts like Asakusa to its neon-drenched Shibuya crossings. The Photographer's lens becomes a critical instrument for decoding Tokyo’s layered identity, making the exploration of this relationship central to understanding contemporary photographic discourse in Japan.</w:t>
      </w:r>
    </w:p>
    <w:bookmarkEnd w:id="21"/>
    <w:bookmarkStart w:id="22" w:name="X17b07d6a118b23a3b600a2eddd2d1c2482fbfde"/>
    <w:p>
      <w:pPr>
        <w:pStyle w:val="Heading2"/>
      </w:pPr>
      <w:r>
        <w:t xml:space="preserve">Historical Trajectory: From Meiji Photography to Digital Age</w:t>
      </w:r>
    </w:p>
    <w:p>
      <w:pPr>
        <w:pStyle w:val="FirstParagraph"/>
      </w:pPr>
      <w:r>
        <w:t xml:space="preserve">The evolution of the Photographer in Japan Tokyo is deeply intertwined with the nation's modernization. Early photographers like Felice Beato (1850s) documented Tokyo's transformation under Western influence, while figures such as Ken Domon (1909-1990) later captured the human spirit amidst post-war reconstruction, focusing on marginalized communities in Tokyo’s sprawling neighborhoods. This historical lineage established a tradition of social documentary photography rooted in Japan’s urban experience. The shift to digital technology and smartphones has dramatically democratized the Photographer's role, enabling unprecedented access to Tokyo's myriad facets. Yet, this technological revolution also presents challenges: the saturation of imagery risks diluting depth, demanding that the contemporary Photographer in Tokyo consciously cultivate uniqueness and critical perspective within an overwhelming visual landscape.</w:t>
      </w:r>
    </w:p>
    <w:bookmarkEnd w:id="22"/>
    <w:bookmarkStart w:id="23" w:name="X08606c583d4b3962fa84858dc4c6fd12c99bd25"/>
    <w:p>
      <w:pPr>
        <w:pStyle w:val="Heading2"/>
      </w:pPr>
      <w:r>
        <w:t xml:space="preserve">Cultural Duality: Tradition Meets Hyper-Modernism</w:t>
      </w:r>
    </w:p>
    <w:p>
      <w:pPr>
        <w:pStyle w:val="FirstParagraph"/>
      </w:pPr>
      <w:r>
        <w:t xml:space="preserve">A defining characteristic of photographic practice in Japan Tokyo is its negotiation between profound cultural continuity and relentless futurism. The Photographer adeptly navigates this duality. Consider the work of Hiroshi Sugimoto, whose seascapes evoke *ma* (negative space) and timelessness, juxtaposed against the stark precision of Tokyo's skyscrapers captured by photographers like Shigeo Gocho. Conversely, street photographers such as Daidō Moriyama explore Tokyo’s gritty underbelly through grainy, high-contrast imagery, finding poetry in fleeting moments amidst the chaos. This isn't merely aesthetic; it reflects Japan's societal dialogue about preserving *wa* (harmony) while embracing *kakushin* (innovation). The Photographer in Tokyo becomes a mediator of this tension, their work offering nuanced insights into how Japanese culture navigates its own identity within a globalized context.</w:t>
      </w:r>
    </w:p>
    <w:bookmarkEnd w:id="23"/>
    <w:bookmarkStart w:id="24" w:name="X57ccf38ded8ac9bf3a608232aceb2d6f2a65d49"/>
    <w:p>
      <w:pPr>
        <w:pStyle w:val="Heading2"/>
      </w:pPr>
      <w:r>
        <w:t xml:space="preserve">Contemporary Challenges and Ethical Considerations</w:t>
      </w:r>
    </w:p>
    <w:p>
      <w:pPr>
        <w:pStyle w:val="FirstParagraph"/>
      </w:pPr>
      <w:r>
        <w:t xml:space="preserve">Operating as a Photographer in Tokyo today involves navigating complex ethical and professional landscapes. Issues of consent in densely populated urban settings, the commodification of cultural symbols for tourism (e.g., photographing kimono-clad figures near Senso-ji Temple), and the pressure to conform to globalized visual tropes present significant challenges. Furthermore, AI-generated imagery threatens traditional photographic value, demanding that the Photographer in Japan Tokyo assert their unique perspective. This dissertation posits that resilience lies in deeply embedding oneself within Tokyo’s specific social fabric—understanding local customs, histories of neighborhoods like Shinjuku or Kichijoji—and using the city's inherent contradictions as a source of creative strength rather than constraint.</w:t>
      </w:r>
    </w:p>
    <w:bookmarkEnd w:id="24"/>
    <w:bookmarkStart w:id="25" w:name="X73ec378943962bedbff7e34c05349ddeb3ada52"/>
    <w:p>
      <w:pPr>
        <w:pStyle w:val="Heading2"/>
      </w:pPr>
      <w:r>
        <w:t xml:space="preserve">The Photographer as Cultural Archivist and Catalyst</w:t>
      </w:r>
    </w:p>
    <w:p>
      <w:pPr>
        <w:pStyle w:val="FirstParagraph"/>
      </w:pPr>
      <w:r>
        <w:t xml:space="preserve">Beyond aesthetics, the Photographer in Tokyo serves a crucial archival function. Projects documenting vanishing neighborhoods like Nakamise-dori or capturing ephemeral events such as the annual Sanno Matsuri festival contribute to an invaluable visual record of Japan's evolving cultural memory. Simultaneously, photographers act as catalysts for change. Works like those by Rinko Kawauchi (e.g., *Illumination*), which find transcendence in everyday Tokyo moments, challenge viewers' perceptions and foster a deeper appreciation for the city's quiet beauty amidst its intensity. This dual role—preserver and provocateur—cements the Photographer as an indispensable figure in Japan Tokyo's cultural ecosystem.</w:t>
      </w:r>
    </w:p>
    <w:bookmarkEnd w:id="25"/>
    <w:bookmarkStart w:id="26" w:name="Xd497c2f78d259292d05f7939406c6cf8677fe49"/>
    <w:p>
      <w:pPr>
        <w:pStyle w:val="Heading2"/>
      </w:pPr>
      <w:r>
        <w:t xml:space="preserve">Conclusion: The Enduring Significance of Place</w:t>
      </w:r>
    </w:p>
    <w:p>
      <w:pPr>
        <w:pStyle w:val="FirstParagraph"/>
      </w:pPr>
      <w:r>
        <w:t xml:space="preserve">This dissertation affirms that the significance of the Photographer within Japan Tokyo cannot be overstated. Tokyo’s unique confluence of historical depth, technological acceleration, and vibrant human energy provides an irreplaceable laboratory for photographic practice. The Photographer operating in this context is not merely a witness to change but an active participant in its interpretation and representation. As Tokyo continues to evolve—facing challenges like aging populations, environmental pressures, and further digital integration—the role of the Photographer becomes ever more critical. They provide the visual language necessary to understand Tokyo’s journey as a symbol of modern Japan itself. To study the Photographer in Japan Tokyo is ultimately to explore the very heartbeats of contemporary culture: how identity is formed, preserved, and reimagined through sight. The dissertation concludes that fostering a new generation of photographers deeply embedded in Tokyo's specificities—while critically engaging with global trends—is paramount for ensuring that this unique visual dialogue continues to flourish, offering profound insights into Japan's place in the 21st century.</w:t>
      </w:r>
    </w:p>
    <w:bookmarkEnd w:id="26"/>
    <w:bookmarkStart w:id="27" w:name="references-illustrative"/>
    <w:p>
      <w:pPr>
        <w:pStyle w:val="Heading2"/>
      </w:pPr>
      <w:r>
        <w:t xml:space="preserve">References (Illustrative)</w:t>
      </w:r>
    </w:p>
    <w:p>
      <w:pPr>
        <w:numPr>
          <w:ilvl w:val="0"/>
          <w:numId w:val="1001"/>
        </w:numPr>
        <w:pStyle w:val="Compact"/>
      </w:pPr>
      <w:r>
        <w:t xml:space="preserve">Daidō Moriyama. (1970). *Tokyo: Street Life*. Tokyo: Shūeisha.</w:t>
      </w:r>
    </w:p>
    <w:p>
      <w:pPr>
        <w:numPr>
          <w:ilvl w:val="0"/>
          <w:numId w:val="1001"/>
        </w:numPr>
        <w:pStyle w:val="Compact"/>
      </w:pPr>
      <w:r>
        <w:t xml:space="preserve">Sugimoto, H. (1995). *The Sea*. Tokyo: Taka Ishii Gallery.</w:t>
      </w:r>
    </w:p>
    <w:p>
      <w:pPr>
        <w:numPr>
          <w:ilvl w:val="0"/>
          <w:numId w:val="1001"/>
        </w:numPr>
        <w:pStyle w:val="Compact"/>
      </w:pPr>
      <w:r>
        <w:t xml:space="preserve">Watanabe, Y. (2020). "Documentary Photography in Contemporary Japan." *Journal of Visual Culture*, 19(3), 45-67.</w:t>
      </w:r>
    </w:p>
    <w:p>
      <w:pPr>
        <w:numPr>
          <w:ilvl w:val="0"/>
          <w:numId w:val="1001"/>
        </w:numPr>
        <w:pStyle w:val="Compact"/>
      </w:pPr>
      <w:r>
        <w:t xml:space="preserve">Harper, D. (2018). *Tokyo: A Photographic History*. London: Phaidon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Japan Tokyo</dc:title>
  <dc:creator/>
  <cp:keywords/>
  <dcterms:created xsi:type="dcterms:W3CDTF">2025-12-15T19:24:37Z</dcterms:created>
  <dcterms:modified xsi:type="dcterms:W3CDTF">2025-12-15T19:24:37Z</dcterms:modified>
</cp:coreProperties>
</file>

<file path=docProps/custom.xml><?xml version="1.0" encoding="utf-8"?>
<Properties xmlns="http://schemas.openxmlformats.org/officeDocument/2006/custom-properties" xmlns:vt="http://schemas.openxmlformats.org/officeDocument/2006/docPropsVTypes"/>
</file>