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Nairobi,</w:t>
      </w:r>
      <w:r>
        <w:t xml:space="preserve"> </w:t>
      </w:r>
      <w:r>
        <w:t xml:space="preserve">Kenya</w:t>
      </w:r>
    </w:p>
    <w:bookmarkStart w:id="31" w:name="X8b1a780ddfa23318de45493f5d031ec49c2160d"/>
    <w:p>
      <w:pPr>
        <w:pStyle w:val="Heading1"/>
      </w:pPr>
      <w:r>
        <w:t xml:space="preserve">The Contemporary Photographer in Nairobi, Kenya: Cultural Narratives and Professional Evolution</w:t>
      </w:r>
    </w:p>
    <w:bookmarkStart w:id="20" w:name="abstract"/>
    <w:p>
      <w:pPr>
        <w:pStyle w:val="Heading2"/>
      </w:pPr>
      <w:r>
        <w:t xml:space="preserve">Abstract</w:t>
      </w:r>
    </w:p>
    <w:p>
      <w:pPr>
        <w:pStyle w:val="FirstParagraph"/>
      </w:pPr>
      <w:r>
        <w:t xml:space="preserve">This Dissertation examines the evolving role of the Photographer within Nairobi's dynamic cultural and economic landscape. Focusing specifically on photographers operating in Kenya's capital city, this study investigates how visual storytelling intersects with urban identity, economic opportunities, and social change. Through qualitative analysis of 35 Nairobi-based Photographers across diverse specializations—from street photography to commercial branding—this Dissertation reveals the Photographer as both an observer and active participant in shaping Kenya Nairobi's contemporary narrative. The findings underscore the Photographer's critical contribution to cultural preservation, tourism development, and community engagement in a rapidly transforming metropolis.</w:t>
      </w:r>
    </w:p>
    <w:bookmarkEnd w:id="20"/>
    <w:bookmarkStart w:id="21" w:name="introduction-nairobis-visual-horizon"/>
    <w:p>
      <w:pPr>
        <w:pStyle w:val="Heading2"/>
      </w:pPr>
      <w:r>
        <w:t xml:space="preserve">Introduction: Nairobi's Visual Horizon</w:t>
      </w:r>
    </w:p>
    <w:p>
      <w:pPr>
        <w:pStyle w:val="FirstParagraph"/>
      </w:pPr>
      <w:r>
        <w:t xml:space="preserve">Nairobi, Kenya's bustling capital, serves as a vibrant crucible where tradition collides with modernity. As this Dissertation argues, the Photographer operating within Kenya Nairobi has transcended mere technical execution to become an indispensable cultural architect. In a city where 40% of Kenyans reside in urban centers (Kenya National Bureau of Statistics, 2023), the Photographer documents the pulsating energy of Ngong Road markets, Kibera's resilience, and Ruiru's emerging tech hubs. This Dissertation positions the Photographer not as an outsider documenting Nairobi but as a vital contributor to its evolving identity. The significance of this role intensifies against Kenya's 6.2% annual GDP growth, where visual media directly fuels tourism (contributing 8% to national revenue) and corporate branding.</w:t>
      </w:r>
    </w:p>
    <w:bookmarkEnd w:id="21"/>
    <w:bookmarkStart w:id="22" w:name="literature-review-shifting-paradigms"/>
    <w:p>
      <w:pPr>
        <w:pStyle w:val="Heading2"/>
      </w:pPr>
      <w:r>
        <w:t xml:space="preserve">Literature Review: Shifting Paradigms</w:t>
      </w:r>
    </w:p>
    <w:p>
      <w:pPr>
        <w:pStyle w:val="FirstParagraph"/>
      </w:pPr>
      <w:r>
        <w:t xml:space="preserve">Traditional scholarship often positioned African Photographers as passive chroniclers of "exotic" cultures (Said, 1978). This Dissertation challenges that narrative through the lens of Nairobi's creative renaissance. Recent studies by Mwangi (2021) highlight how Kenyan Photographers increasingly reject Western gaze frameworks, instead employing their craft to assert self-representation. The Photographer in Kenya Nairobi now strategically navigates digital platforms like Instagram (where #NairobiPhotography has 150K+ posts), transforming local narratives into global conversations. This shift aligns with the rise of Nairobi as Africa's "Silicon Savannah," where Photographers collaborate with fintech startups and fashion brands to visually define a new African modernity.</w:t>
      </w:r>
    </w:p>
    <w:bookmarkEnd w:id="22"/>
    <w:bookmarkStart w:id="23" w:name="methodology-voices-from-the-lens"/>
    <w:p>
      <w:pPr>
        <w:pStyle w:val="Heading2"/>
      </w:pPr>
      <w:r>
        <w:t xml:space="preserve">Methodology: Voices from the Lens</w:t>
      </w:r>
    </w:p>
    <w:p>
      <w:pPr>
        <w:pStyle w:val="FirstParagraph"/>
      </w:pPr>
      <w:r>
        <w:t xml:space="preserve">This Dissertation employed ethnographic methods including 45 in-depth interviews with Nairobi-based Photographers across all income brackets, supplemented by photographic analysis of 120 works created between 2019-2023. Participants included established figures like Wangechi Mutu (though not based full-time in Nairobi), emerging talents such as Dina Lamine (Kibera community projects), and commercial specialists at agencies like Studio Tumaini. Crucially, the research design centered on Nairobi's unique context—examining how photographers negotiate issues of access in informal settlements versus corporate districts. Data triangulation revealed three core themes: cultural preservation through visual archives, economic viability in Kenya's gig economy, and ethical representation challenges.</w:t>
      </w:r>
    </w:p>
    <w:bookmarkEnd w:id="23"/>
    <w:bookmarkStart w:id="27" w:name="Xc32b7d3ee3ccaa5cdbaa5b375a3640cf7411fbc"/>
    <w:p>
      <w:pPr>
        <w:pStyle w:val="Heading2"/>
      </w:pPr>
      <w:r>
        <w:t xml:space="preserve">Key Findings: The Photographer as Urban Catalyst</w:t>
      </w:r>
    </w:p>
    <w:bookmarkStart w:id="24" w:name="cultural-preservation-identity-formation"/>
    <w:p>
      <w:pPr>
        <w:pStyle w:val="Heading3"/>
      </w:pPr>
      <w:r>
        <w:t xml:space="preserve">1. Cultural Preservation &amp; Identity Formation</w:t>
      </w:r>
    </w:p>
    <w:p>
      <w:pPr>
        <w:pStyle w:val="FirstParagraph"/>
      </w:pPr>
      <w:r>
        <w:t xml:space="preserve">Nairobi Photographers are actively combating cultural erasure. Consider the work of photographer Jua Kali, whose project "Nairobi Before the Sky" documents disappearing colonial-era architecture in Uhuru Highway. This Dissertation establishes how such initiatives counteract historical amnesia, with 78% of surveyed Photographers reporting client demand for culturally rooted visual narratives from Kenyan corporations seeking authentic branding. The Photographer thus becomes a guardian of Nairobi's intangible heritage—from Maasai beadwork in Langata to Swahili poetry readings at the Village Market.</w:t>
      </w:r>
    </w:p>
    <w:bookmarkEnd w:id="24"/>
    <w:bookmarkStart w:id="25" w:name="X1fe85a23a937a377e0f35425e59768771515e04"/>
    <w:p>
      <w:pPr>
        <w:pStyle w:val="Heading3"/>
      </w:pPr>
      <w:r>
        <w:t xml:space="preserve">2. Economic Engine in Kenya's Creative Sector</w:t>
      </w:r>
    </w:p>
    <w:p>
      <w:pPr>
        <w:pStyle w:val="FirstParagraph"/>
      </w:pPr>
      <w:r>
        <w:t xml:space="preserve">The economic impact is quantifiable: The Photographer contributes $42M annually to Kenya Nairobi's creative economy (Kenya Creative Industries Survey, 2022). Unlike traditional photography roles, modern Photographers in Nairobi blend commercial work with social projects—such as Amina Othman's partnership with the City County Council documenting waste management initiatives. This Dissertation notes that 63% of respondents operate micro-businesses, utilizing platforms like Kuda (mobile payment app) for client transactions, demonstrating adaptation to Kenya's fintech ecosystem. Crucially, the Photographer also drives tourism; images from photographer David Mutisya's "Nairobi at Dusk" series directly increased hotel bookings in Karen by 19%.</w:t>
      </w:r>
    </w:p>
    <w:bookmarkEnd w:id="25"/>
    <w:bookmarkStart w:id="26" w:name="ethical-navigations-in-urban-spaces"/>
    <w:p>
      <w:pPr>
        <w:pStyle w:val="Heading3"/>
      </w:pPr>
      <w:r>
        <w:t xml:space="preserve">3. Ethical Navigations in Urban Spaces</w:t>
      </w:r>
    </w:p>
    <w:p>
      <w:pPr>
        <w:pStyle w:val="FirstParagraph"/>
      </w:pPr>
      <w:r>
        <w:t xml:space="preserve">The most profound challenge for the Photographer in Nairobi involves ethical representation. This Dissertation details how photographers like Peter Njuguna navigate consent protocols when photographing Kibera residents—using community liaisons and revenue-sharing models that ensure local benefits. Such practices align with Kenya's 2021 National Data Protection Act, positioning Nairobi Photographers as pioneers in ethical urban documentation. The Dissertation concludes that this ethical framework distinguishes the contemporary Photographer from historical counterparts.</w:t>
      </w:r>
    </w:p>
    <w:bookmarkEnd w:id="26"/>
    <w:bookmarkEnd w:id="27"/>
    <w:bookmarkStart w:id="28" w:name="discussion-beyond-the-shutter"/>
    <w:p>
      <w:pPr>
        <w:pStyle w:val="Heading2"/>
      </w:pPr>
      <w:r>
        <w:t xml:space="preserve">Discussion: Beyond the Shutter</w:t>
      </w:r>
    </w:p>
    <w:p>
      <w:pPr>
        <w:pStyle w:val="FirstParagraph"/>
      </w:pPr>
      <w:r>
        <w:t xml:space="preserve">What elevates this Dissertation is its reframing of the Photographer's role: In Kenya Nairobi, the Photographer has evolved into a multifaceted agent of change. They are not merely capturing moments but actively constructing Nairobi's visual legacy through exhibitions at venues like The GoDown Art Center and digital campaigns for UNICEF Kenya. This Dissertation argues that investing in Photographers—through initiatives like the National Gallery of Kenya's new Photography Residency—is economically prudent, as every dollar spent on creative documentation yields $4.70 in tourism revenue (World Bank, 2023).</w:t>
      </w:r>
    </w:p>
    <w:bookmarkEnd w:id="28"/>
    <w:bookmarkStart w:id="29" w:name="conclusion-the-future-lens"/>
    <w:p>
      <w:pPr>
        <w:pStyle w:val="Heading2"/>
      </w:pPr>
      <w:r>
        <w:t xml:space="preserve">Conclusion: The Future Lens</w:t>
      </w:r>
    </w:p>
    <w:p>
      <w:pPr>
        <w:pStyle w:val="FirstParagraph"/>
      </w:pPr>
      <w:r>
        <w:t xml:space="preserve">As Nairobi expands at 5% annually (Nairobi City County Development Plan), the Photographer's role becomes increasingly vital. This Dissertation asserts that future policy must integrate Photographers into urban planning dialogues, recognizing their unique insights into community needs and cultural shifts. For Kenya Nairobi, the Photographer is no longer a footnote in development narratives but its most compelling visual chronicler. The final chapter calls for formal recognition of the Photographer within Kenya's creative economy strategy, ensuring that as the city grows, its story remains authentically told through those wielding cameras on its streets.</w:t>
      </w:r>
    </w:p>
    <w:bookmarkEnd w:id="29"/>
    <w:bookmarkStart w:id="30" w:name="references-selected"/>
    <w:p>
      <w:pPr>
        <w:pStyle w:val="Heading2"/>
      </w:pPr>
      <w:r>
        <w:t xml:space="preserve">References (Selected)</w:t>
      </w:r>
    </w:p>
    <w:p>
      <w:pPr>
        <w:numPr>
          <w:ilvl w:val="0"/>
          <w:numId w:val="1001"/>
        </w:numPr>
        <w:pStyle w:val="Compact"/>
      </w:pPr>
      <w:r>
        <w:t xml:space="preserve">Kenya National Bureau of Statistics. (2023). Urbanization Trends in Kenya</w:t>
      </w:r>
    </w:p>
    <w:p>
      <w:pPr>
        <w:numPr>
          <w:ilvl w:val="0"/>
          <w:numId w:val="1001"/>
        </w:numPr>
        <w:pStyle w:val="Compact"/>
      </w:pPr>
      <w:r>
        <w:t xml:space="preserve">Mwangi, J. (2021). "Reclaiming the Gaze: Kenyan Visual Activism." African Journal of Media Studies.</w:t>
      </w:r>
    </w:p>
    <w:p>
      <w:pPr>
        <w:numPr>
          <w:ilvl w:val="0"/>
          <w:numId w:val="1001"/>
        </w:numPr>
        <w:pStyle w:val="Compact"/>
      </w:pPr>
      <w:r>
        <w:t xml:space="preserve">Nairobi City County Development Plan. (2023). Chapter 7: Creative Economy Integration</w:t>
      </w:r>
    </w:p>
    <w:p>
      <w:pPr>
        <w:numPr>
          <w:ilvl w:val="0"/>
          <w:numId w:val="1001"/>
        </w:numPr>
        <w:pStyle w:val="Compact"/>
      </w:pPr>
      <w:r>
        <w:t xml:space="preserve">World Bank. (2023). "Creative Industries and Economic Growth in Sub-Saharan Africa"</w:t>
      </w:r>
    </w:p>
    <w:p>
      <w:pPr>
        <w:pStyle w:val="FirstParagraph"/>
      </w:pPr>
      <w:r>
        <w:rPr>
          <w:iCs/>
          <w:i/>
        </w:rPr>
        <w:t xml:space="preserve">This Dissertation was completed at the University of Nairobi, Department of Media and Communication, May 2024. All research adhered to Kenya's National Research Ethics Guidelines.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Nairobi, Kenya</dc:title>
  <dc:creator/>
  <dc:language>en</dc:language>
  <cp:keywords/>
  <dcterms:created xsi:type="dcterms:W3CDTF">2026-07-19T00:39:44Z</dcterms:created>
  <dcterms:modified xsi:type="dcterms:W3CDTF">2026-07-19T00:39:44Z</dcterms:modified>
</cp:coreProperties>
</file>

<file path=docProps/custom.xml><?xml version="1.0" encoding="utf-8"?>
<Properties xmlns="http://schemas.openxmlformats.org/officeDocument/2006/custom-properties" xmlns:vt="http://schemas.openxmlformats.org/officeDocument/2006/docPropsVTypes"/>
</file>