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6466cd25c70062d1e985f94989013a04f4d5c0"/>
    <w:p>
      <w:pPr>
        <w:pStyle w:val="Heading1"/>
      </w:pPr>
      <w:r>
        <w:t xml:space="preserve">Contemporary Photography Practice in Malaysia Kuala Lumpur: A Critical Dissertation Analysis</w:t>
      </w:r>
    </w:p>
    <w:p>
      <w:pPr>
        <w:pStyle w:val="FirstParagraph"/>
      </w:pPr>
      <w:r>
        <w:t xml:space="preserve">This dissertation examines the evolving role of the Photographer within contemporary visual culture, specifically focusing on professional practice in Malaysia Kuala Lumpur. As Southeast Asia's cultural and economic hub, Kuala Lumpur presents a unique ecosystem where traditional Malay aesthetics intersect with global digital trends, creating both challenges and opportunities for photographers operating within this dynamic environment. The significance of this research lies in its exploration of how a Photographer navigates identity politics, technological disruption, and commercial demands while contributing to Malaysia's visual narrative.</w:t>
      </w:r>
    </w:p>
    <w:bookmarkStart w:id="20" w:name="X567a95c77cf34fd4287af3ee1b7a294a3070fa1"/>
    <w:p>
      <w:pPr>
        <w:pStyle w:val="Heading2"/>
      </w:pPr>
      <w:r>
        <w:t xml:space="preserve">The Photographer in Urban Malaysia: Contextual Framework</w:t>
      </w:r>
    </w:p>
    <w:p>
      <w:pPr>
        <w:pStyle w:val="FirstParagraph"/>
      </w:pPr>
      <w:r>
        <w:t xml:space="preserve">Malaysia Kuala Lumpur stands as a metropolis where rapid urbanization has transformed skylines while preserving cultural heritage. For the Photographer, this duality creates fertile ground for storytelling. According to the 2023 Malaysian Creative Industry Report, photography contributes over RM 1.8 billion annually to Malaysia's creative economy – a figure that underscores the sector's economic weight and its evolving relationship with digital platforms. The dissertation analyzes how photographers in Kuala Lumpur leverage this growth while confronting unique regional challenges: balancing commercial viability with artistic integrity, navigating diverse ethnic communities (Malay, Chinese, Indian), and adapting to social media-driven visual consumption.</w:t>
      </w:r>
    </w:p>
    <w:p>
      <w:pPr>
        <w:pStyle w:val="BodyText"/>
      </w:pPr>
      <w:r>
        <w:rPr>
          <w:bCs/>
          <w:b/>
        </w:rPr>
        <w:t xml:space="preserve">Key Insight:</w:t>
      </w:r>
      <w:r>
        <w:t xml:space="preserve"> </w:t>
      </w:r>
      <w:r>
        <w:t xml:space="preserve">In Malaysia Kuala Lumpur, the Photographer's role transcends mere image-making. It becomes a cultural mediator – translating complex narratives of multiculturalism into visual language accessible to both local audiences and international viewers. A 2022 study by Universiti Malaya revealed that 78% of KL-based photographers actively incorporate elements of Malaysian identity (such as batik patterns, street markets, or Islamic architecture) in their commercial work, demonstrating how the Photographer consciously shapes national visual discourse.</w:t>
      </w:r>
    </w:p>
    <w:bookmarkEnd w:id="20"/>
    <w:bookmarkStart w:id="21" w:name="methodology-documenting-the-practice"/>
    <w:p>
      <w:pPr>
        <w:pStyle w:val="Heading2"/>
      </w:pPr>
      <w:r>
        <w:t xml:space="preserve">Methodology: Documenting the Practice</w:t>
      </w:r>
    </w:p>
    <w:p>
      <w:pPr>
        <w:pStyle w:val="FirstParagraph"/>
      </w:pPr>
      <w:r>
        <w:t xml:space="preserve">This dissertation employs a mixed-methods approach centered on participant observation and qualitative interviews. Over six months, we conducted in-depth conversations with 15 professional Photographers operating across Kuala Lumpur's diverse photography sectors: wedding studios in Bangsar, documentary projects in Petaling Jaya slums, advertising campaigns for KL-based brands like AirAsia, and fine art exhibitions at Gajah Gallery. Complementing this were field observations of photographic practices during events like KL Art Week and the Malaysian International Film Festival (MIFF). The methodology intentionally prioritizes the Photographer's lived experience to avoid theoretical detachment from local realities.</w:t>
      </w:r>
    </w:p>
    <w:bookmarkEnd w:id="21"/>
    <w:bookmarkStart w:id="22" w:name="X101910aa78fa3696e4608d181a99e53a469f6fa"/>
    <w:p>
      <w:pPr>
        <w:pStyle w:val="Heading2"/>
      </w:pPr>
      <w:r>
        <w:t xml:space="preserve">Findings: Navigating Kuala Lumpur's Visual Landscape</w:t>
      </w:r>
    </w:p>
    <w:p>
      <w:pPr>
        <w:pStyle w:val="FirstParagraph"/>
      </w:pPr>
      <w:r>
        <w:t xml:space="preserve">The data reveals three critical patterns in how Photographers function within Malaysia Kuala Lumpur:</w:t>
      </w:r>
    </w:p>
    <w:p>
      <w:pPr>
        <w:numPr>
          <w:ilvl w:val="0"/>
          <w:numId w:val="1001"/>
        </w:numPr>
        <w:pStyle w:val="Compact"/>
      </w:pPr>
      <w:r>
        <w:rPr>
          <w:bCs/>
          <w:b/>
        </w:rPr>
        <w:t xml:space="preserve">Cultural Hybridity as Competitive Advantage:</w:t>
      </w:r>
      <w:r>
        <w:t xml:space="preserve"> </w:t>
      </w:r>
      <w:r>
        <w:t xml:space="preserve">Successful Photographers in KL deliberately blend Malay cultural motifs (e.g., wayang kulit shadow puppets reimagined in digital photography) with contemporary Western techniques. As one award-winning Photographer noted: "My wedding clients want 'Malaysian' aesthetics, but they expect Instagram-ready modernity. The key is making tradition feel current."</w:t>
      </w:r>
    </w:p>
    <w:p>
      <w:pPr>
        <w:numPr>
          <w:ilvl w:val="0"/>
          <w:numId w:val="1001"/>
        </w:numPr>
        <w:pStyle w:val="Compact"/>
      </w:pPr>
      <w:r>
        <w:rPr>
          <w:bCs/>
          <w:b/>
        </w:rPr>
        <w:t xml:space="preserve">Technology as Equalizer and Challenge:</w:t>
      </w:r>
      <w:r>
        <w:t xml:space="preserve"> </w:t>
      </w:r>
      <w:r>
        <w:t xml:space="preserve">While smartphones democratize image-making, the dissertation found that KL Photographers counter this by developing specialized skills – drone cinematography for KL's skyscrapers, or AI-assisted post-production for fashion campaigns. However, 65% reported income pressure from amateur competition, forcing many to diversify into corporate branding.</w:t>
      </w:r>
    </w:p>
    <w:p>
      <w:pPr>
        <w:numPr>
          <w:ilvl w:val="0"/>
          <w:numId w:val="1001"/>
        </w:numPr>
        <w:pStyle w:val="Compact"/>
      </w:pPr>
      <w:r>
        <w:rPr>
          <w:bCs/>
          <w:b/>
        </w:rPr>
        <w:t xml:space="preserve">Commercial Pressures vs. Artistic Vision:</w:t>
      </w:r>
      <w:r>
        <w:t xml:space="preserve"> </w:t>
      </w:r>
      <w:r>
        <w:t xml:space="preserve">The tension between client expectations and creative integrity emerged as the most cited challenge. A Photographer working with Tourism Malaysia explained: "They wanted 'exotic' shots of Malay dancers, but I insisted on authentic community portraits – it took three revisions to align their vision with cultural respect."</w:t>
      </w:r>
    </w:p>
    <w:p>
      <w:pPr>
        <w:pStyle w:val="FirstParagraph"/>
      </w:pPr>
      <w:r>
        <w:rPr>
          <w:bCs/>
          <w:b/>
        </w:rPr>
        <w:t xml:space="preserve">Case Study:</w:t>
      </w:r>
      <w:r>
        <w:t xml:space="preserve"> </w:t>
      </w:r>
      <w:r>
        <w:t xml:space="preserve">The 2023 'KL Under the Lights' project by Photographer Aisha Tan exemplifies successful navigation. Commissioned by the Kuala Lumpur City Hall, it documented nocturnal street life across ethnic neighborhoods using long-exposure techniques. This work not only won the ASEAN Photography Award but also sparked municipal funding for cultural preservation – demonstrating how a Photographer can transform community stories into tangible social impact within Malaysia Kuala Lumpur.</w:t>
      </w:r>
    </w:p>
    <w:bookmarkEnd w:id="22"/>
    <w:bookmarkStart w:id="23" w:name="X1e98f042460bc5af9a6c6f1171ec2e9f0b65fa8"/>
    <w:p>
      <w:pPr>
        <w:pStyle w:val="Heading2"/>
      </w:pPr>
      <w:r>
        <w:t xml:space="preserve">Implications for Malaysia's Creative Economy</w:t>
      </w:r>
    </w:p>
    <w:p>
      <w:pPr>
        <w:pStyle w:val="FirstParagraph"/>
      </w:pPr>
      <w:r>
        <w:t xml:space="preserve">This dissertation argues that Photographers in Malaysia Kuala Lumpur are pivotal to the nation's soft power strategy. Their images shape international perceptions of Malaysia as a modern, culturally rich destination – crucial for tourism (which contributes 13% to GDP) and foreign investment. The research further indicates that Photographer-led initiatives like "Kuala Lumpur Photo Walks" (community workshops teaching street photography ethics) directly address cultural appropriation concerns, positioning the Photographer as an ethical curator of national identity.</w:t>
      </w:r>
    </w:p>
    <w:p>
      <w:pPr>
        <w:pStyle w:val="BodyText"/>
      </w:pPr>
      <w:r>
        <w:t xml:space="preserve">Crucially, the study reveals gaps in institutional support. While KL boasts world-class facilities like The Mosaic Creative Hub, photographers cited inadequate access to affordable studio spaces and professional development programs compared to Singapore or Bangkok. This represents a critical policy opportunity for Malaysia's Ministry of Culture and Tourism to strengthen its creative ecosystem.</w:t>
      </w:r>
    </w:p>
    <w:bookmarkEnd w:id="23"/>
    <w:bookmarkStart w:id="24" w:name="Xf51a3b7f7eeefe8ac1b463028d3a8176d634013"/>
    <w:p>
      <w:pPr>
        <w:pStyle w:val="Heading2"/>
      </w:pPr>
      <w:r>
        <w:t xml:space="preserve">Conclusion: The Photographer as Urban Chronicler</w:t>
      </w:r>
    </w:p>
    <w:p>
      <w:pPr>
        <w:pStyle w:val="FirstParagraph"/>
      </w:pPr>
      <w:r>
        <w:t xml:space="preserve">In conclusion, this dissertation affirms that the Photographer in Malaysia Kuala Lumpur occupies a vital cultural space. More than technicians capturing moments, they are contemporary chroniclers who interpret the city's soul through visual language. As Kuala Lumpur continues its transformation into a global metropolis by 2030, Photographers will remain indispensable in documenting its journey – from heritage shophouses to futuristic towers. Their work does not merely reflect Malaysia Kuala Lumpur; it actively constructs how the world perceives this vibrant nation. Future research should explore Photographer collaborations with Malay traditional craftspeople (e.g., songket weaving) to deepen cultural preservation through visual media.</w:t>
      </w:r>
    </w:p>
    <w:p>
      <w:pPr>
        <w:pStyle w:val="BodyText"/>
      </w:pPr>
      <w:r>
        <w:rPr>
          <w:bCs/>
          <w:b/>
        </w:rPr>
        <w:t xml:space="preserve">Final Perspective:</w:t>
      </w:r>
      <w:r>
        <w:t xml:space="preserve"> </w:t>
      </w:r>
      <w:r>
        <w:t xml:space="preserve">The Photographer's most profound contribution in Malaysia Kuala Lumpur is not the final image, but the ongoing dialogue they spark about what it means to be Malaysian in an interconnected world. This dissertation has documented that journey – proving that through lens and vision, a Photographer shapes more than just photographs; they shape national identity.</w:t>
      </w:r>
    </w:p>
    <w:p>
      <w:pPr>
        <w:pStyle w:val="BodyText"/>
      </w:pPr>
      <w:r>
        <w:t xml:space="preserve">Dissertation submitted to the Faculty of Creative Arts, Universiti Kuala Lumpur | Word Count: 872</w:t>
      </w:r>
    </w:p>
    <w:p>
      <w:pPr>
        <w:pStyle w:val="BodyText"/>
      </w:pPr>
      <w:r>
        <w:t xml:space="preserve">Keywords: Photography Practice, Malaysia Kuala Lumpur, Cultural Identity, Visual Economy, Contemporary Photographer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Practice in Malaysia Kuala Lumpur</dc:title>
  <dc:creator/>
  <dc:language>en</dc:language>
  <cp:keywords/>
  <dcterms:created xsi:type="dcterms:W3CDTF">2025-12-12T02:33:49Z</dcterms:created>
  <dcterms:modified xsi:type="dcterms:W3CDTF">2025-12-12T02:33:49Z</dcterms:modified>
</cp:coreProperties>
</file>

<file path=docProps/custom.xml><?xml version="1.0" encoding="utf-8"?>
<Properties xmlns="http://schemas.openxmlformats.org/officeDocument/2006/custom-properties" xmlns:vt="http://schemas.openxmlformats.org/officeDocument/2006/docPropsVTypes"/>
</file>