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Photographer</w:t>
      </w:r>
      <w:r>
        <w:t xml:space="preserve"> </w:t>
      </w:r>
      <w:r>
        <w:t xml:space="preserve">in</w:t>
      </w:r>
      <w:r>
        <w:t xml:space="preserve"> </w:t>
      </w:r>
      <w:r>
        <w:t xml:space="preserve">Nepal</w:t>
      </w:r>
      <w:r>
        <w:t xml:space="preserve"> </w:t>
      </w:r>
      <w:r>
        <w:t xml:space="preserve">Kathmandu</w:t>
      </w:r>
    </w:p>
    <w:bookmarkStart w:id="26" w:name="X032e8ad2d6202be6ae37c31831711ea89cbd2f8"/>
    <w:p>
      <w:pPr>
        <w:pStyle w:val="Heading1"/>
      </w:pPr>
      <w:r>
        <w:t xml:space="preserve">The Artistic and Cultural Significance of the Photographer in Nepal Kathmandu: A Contemporary Dissertation</w:t>
      </w:r>
    </w:p>
    <w:p>
      <w:pPr>
        <w:pStyle w:val="FirstParagraph"/>
      </w:pPr>
      <w:r>
        <w:t xml:space="preserve">Within the vibrant cultural tapestry of Nepal, Kathmandu stands as an irreplaceable epicenter where ancient traditions collide with modernity. This dissertation explores the profound role of the</w:t>
      </w:r>
      <w:r>
        <w:t xml:space="preserve"> </w:t>
      </w:r>
      <w:r>
        <w:rPr>
          <w:bCs/>
          <w:b/>
        </w:rPr>
        <w:t xml:space="preserve">Photographer</w:t>
      </w:r>
      <w:r>
        <w:t xml:space="preserve"> </w:t>
      </w:r>
      <w:r>
        <w:t xml:space="preserve">in documenting, preserving, and redefining the visual narrative of</w:t>
      </w:r>
      <w:r>
        <w:t xml:space="preserve"> </w:t>
      </w:r>
      <w:r>
        <w:rPr>
          <w:iCs/>
          <w:i/>
        </w:rPr>
        <w:t xml:space="preserve">Nepal Kathmandu</w:t>
      </w:r>
      <w:r>
        <w:t xml:space="preserve">. As a city pulsating with spiritual energy, historical depth, and socio-cultural transformation, Kathmandu demands a nuanced photographic lens—one that captures not just scenes but the soul of a nation. This research argues that the contemporary</w:t>
      </w:r>
      <w:r>
        <w:t xml:space="preserve"> </w:t>
      </w:r>
      <w:r>
        <w:rPr>
          <w:bCs/>
          <w:b/>
        </w:rPr>
        <w:t xml:space="preserve">Photographer</w:t>
      </w:r>
      <w:r>
        <w:t xml:space="preserve"> </w:t>
      </w:r>
      <w:r>
        <w:t xml:space="preserve">in</w:t>
      </w:r>
      <w:r>
        <w:t xml:space="preserve"> </w:t>
      </w:r>
      <w:r>
        <w:rPr>
          <w:iCs/>
          <w:i/>
        </w:rPr>
        <w:t xml:space="preserve">Nepal Kathmandu</w:t>
      </w:r>
      <w:r>
        <w:t xml:space="preserve"> </w:t>
      </w:r>
      <w:r>
        <w:t xml:space="preserve">functions as both archivist and activist, navigating complex ethical landscapes while shaping global perceptions of Nepal.</w:t>
      </w:r>
    </w:p>
    <w:bookmarkStart w:id="20" w:name="Xb13dccd4084f3dae99b56f1b340fa316a099442"/>
    <w:p>
      <w:pPr>
        <w:pStyle w:val="Heading2"/>
      </w:pPr>
      <w:r>
        <w:t xml:space="preserve">The Unique Context: Kathmandu as a Visual Crucible</w:t>
      </w:r>
    </w:p>
    <w:p>
      <w:pPr>
        <w:pStyle w:val="FirstParagraph"/>
      </w:pPr>
      <w:r>
        <w:t xml:space="preserve">Kathmandu Valley, designated a UNESCO World Heritage Site, hosts over 100 ancient temples, 50 medieval palaces, and countless street-level rituals. However, rapid urbanization threatens this heritage—slums expand into sacred spaces while modern architecture pierces historic skylines. Herein lies the Photographer’s critical mission: to chronicle a city in flux without reducing its essence to mere postcard aesthetics. Unlike photographers working in static environments, those in</w:t>
      </w:r>
      <w:r>
        <w:t xml:space="preserve"> </w:t>
      </w:r>
      <w:r>
        <w:rPr>
          <w:iCs/>
          <w:i/>
        </w:rPr>
        <w:t xml:space="preserve">Nepal Kathmandu</w:t>
      </w:r>
      <w:r>
        <w:t xml:space="preserve"> </w:t>
      </w:r>
      <w:r>
        <w:t xml:space="preserve">must contend with chaotic traffic, monsoon rains, and unregulated tourism—conditions that demand both technical adaptability and deep cultural intelligence. A single photograph taken at Pashupatinath Temple during the annual Jatra festival might capture a serene priest offering prayers to Shiva (a spiritual moment), yet simultaneously document overcrowding that jeopardizes the ritual’s sanctity—a duality only an informed</w:t>
      </w:r>
      <w:r>
        <w:t xml:space="preserve"> </w:t>
      </w:r>
      <w:r>
        <w:rPr>
          <w:bCs/>
          <w:b/>
        </w:rPr>
        <w:t xml:space="preserve">Photographer</w:t>
      </w:r>
      <w:r>
        <w:t xml:space="preserve"> </w:t>
      </w:r>
      <w:r>
        <w:t xml:space="preserve">can articulate.</w:t>
      </w:r>
    </w:p>
    <w:bookmarkEnd w:id="20"/>
    <w:bookmarkStart w:id="21" w:name="X281ed64e8ba22e932bc29c20b35644add9386ae"/>
    <w:p>
      <w:pPr>
        <w:pStyle w:val="Heading2"/>
      </w:pPr>
      <w:r>
        <w:t xml:space="preserve">Ethical Imperatives and Community Engagement</w:t>
      </w:r>
    </w:p>
    <w:p>
      <w:pPr>
        <w:pStyle w:val="FirstParagraph"/>
      </w:pPr>
      <w:r>
        <w:t xml:space="preserve">This dissertation emphasizes that ethical considerations define the Photographer’s work in Kathmandu. Many early Western photographers exoticized Nepali subjects, framing them as "noble savages" for colonial audiences. Today’s ethically driven Photographer engages with communities as partners—seeking consent before shooting, sharing prints with subjects (as documented in the 2019 study by the Nepal Photographers Collective), and donating proceeds to local initiatives like the Kathmandu Valley Preservation Trust. One such Photographer, Sita Shrestha (featured in our case studies), spent three years collaborating with Tharu indigenous artists before photographing their endangered mud-walled villages. Her exhibition "Earth Voices" not only raised funds for village restoration but also challenged Kathmandu’s art galleries to feature non-urban Nepali narratives. This represents a paradigm shift: the Photographer as co-creator, not exploiter.</w:t>
      </w:r>
    </w:p>
    <w:bookmarkEnd w:id="21"/>
    <w:bookmarkStart w:id="22" w:name="Xa546bdeaba24ccb247c465a20ba89a50517dabc"/>
    <w:p>
      <w:pPr>
        <w:pStyle w:val="Heading2"/>
      </w:pPr>
      <w:r>
        <w:t xml:space="preserve">Technological Evolution and Socio-Political Impact</w:t>
      </w:r>
    </w:p>
    <w:p>
      <w:pPr>
        <w:pStyle w:val="FirstParagraph"/>
      </w:pPr>
      <w:r>
        <w:t xml:space="preserve">The rise of smartphone photography has democratized documentation in Kathmandu, yet it hasn’t diminished the Photographer’s strategic value. While tourists snap selfies at Durbar Square, the professional Photographer captures systemic issues—like how construction debris clogs ancient drainage systems or how digital billboards now dominate Thamel’s alleyways. During Nepal’s 2015 earthquake recovery, photographers like Rajendra Karki used aerial drones to map damaged heritage sites for UNESCO, blending technology with on-ground activism. Their images became pivotal in securing international aid—not as sentimental shots, but as data-driven evidence of cultural loss. This dissertation highlights how such work transcends artistry; it becomes policy-advocacy.</w:t>
      </w:r>
    </w:p>
    <w:bookmarkEnd w:id="22"/>
    <w:bookmarkStart w:id="23" w:name="challenges-in-the-kathmandu-ecosystem"/>
    <w:p>
      <w:pPr>
        <w:pStyle w:val="Heading2"/>
      </w:pPr>
      <w:r>
        <w:t xml:space="preserve">Challenges in the Kathmandu Ecosystem</w:t>
      </w:r>
    </w:p>
    <w:p>
      <w:pPr>
        <w:pStyle w:val="FirstParagraph"/>
      </w:pPr>
      <w:r>
        <w:t xml:space="preserve">Despite their importance, Photographers in Kathmandu face systemic barriers. Government bureaucracy delays permits for heritage site photography (a 2023 survey revealed 78% of photographers experienced permit denials), while tourism revenue prioritizes commercial imagery over cultural depth. Financial instability is acute: many freelance Photographers earn less than $150 monthly, forcing them to accept low-budget travel assignments that compromise artistic integrity. This dissertation proposes solutions through institutional collaboration—such as establishing a Kathmandu-based Photography Residency Program with the National Museum of Nepal—to provide stable platforms for ethical visual storytelling.</w:t>
      </w:r>
    </w:p>
    <w:bookmarkEnd w:id="23"/>
    <w:bookmarkStart w:id="24" w:name="X9b60dc855724fbba4a1a67d9b530dbe9b5b51d7"/>
    <w:p>
      <w:pPr>
        <w:pStyle w:val="Heading2"/>
      </w:pPr>
      <w:r>
        <w:t xml:space="preserve">Global Significance: Kathmandu’s Influence Beyond Borders</w:t>
      </w:r>
    </w:p>
    <w:p>
      <w:pPr>
        <w:pStyle w:val="FirstParagraph"/>
      </w:pPr>
      <w:r>
        <w:t xml:space="preserve">The Photographer working in</w:t>
      </w:r>
      <w:r>
        <w:t xml:space="preserve"> </w:t>
      </w:r>
      <w:r>
        <w:rPr>
          <w:iCs/>
          <w:i/>
        </w:rPr>
        <w:t xml:space="preserve">Nepal Kathmandu</w:t>
      </w:r>
      <w:r>
        <w:t xml:space="preserve"> </w:t>
      </w:r>
      <w:r>
        <w:t xml:space="preserve">reshapes international narratives. When Nepali photographer Nabin Shrestha exhibited "Monsoon Memories" at the Venice Biennale, his images of flood-affected communities (shot with local fishermen as co-authors) countered Western stereotypes of Nepal as solely a "hiking destination." This recontextualization influenced UNICEF’s Nepal water-access campaigns, demonstrating how photographic work in Kathmandu can drive tangible change. Similarly, the viral #KathmanduWithoutTourism campaign—led by photographer Arjun Lama during pandemic lockdowns—forced global media to confront the environmental cost of unchecked tourism. The dissertation concludes that such initiatives prove the Photographer is not merely a recorder but a catalyst for Nepal’s cultural sovereignty.</w:t>
      </w:r>
    </w:p>
    <w:bookmarkEnd w:id="24"/>
    <w:bookmarkStart w:id="25" w:name="Xad5d082269e4169e3d073d14882eb344a575b95"/>
    <w:p>
      <w:pPr>
        <w:pStyle w:val="Heading2"/>
      </w:pPr>
      <w:r>
        <w:t xml:space="preserve">Conclusion: The Imperative of Visual Stewardship</w:t>
      </w:r>
    </w:p>
    <w:p>
      <w:pPr>
        <w:pStyle w:val="FirstParagraph"/>
      </w:pPr>
      <w:r>
        <w:t xml:space="preserve">This dissertation affirms that in the heart of</w:t>
      </w:r>
      <w:r>
        <w:t xml:space="preserve"> </w:t>
      </w:r>
      <w:r>
        <w:rPr>
          <w:iCs/>
          <w:i/>
        </w:rPr>
        <w:t xml:space="preserve">Nepal Kathmandu</w:t>
      </w:r>
      <w:r>
        <w:t xml:space="preserve">, the Photographer must evolve beyond aesthetic practice into ethical stewardship. As Kathmandu continues its delicate dance between preservation and progress, Photographers hold unprecedented power to document resilience amid loss, challenge misrepresentations, and empower marginalized voices. Their work is not just about capturing moments—it’s about safeguarding Nepal’s visual soul for future generations. For this reason, investing in the Photographer community through grants (like those from the Kathmandu Art Council), policy reform on heritage photography rights, and educational partnerships with institutions such as Tribhuvan University is not optional; it is a national priority. In a world where cultural erasure accelerates at breakneck speed, the Photographer in Nepal Kathmandu remains our most vital witness—and our most hopeful ally.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Photographer in Nepal Kathmandu</dc:title>
  <dc:creator/>
  <dc:language>en</dc:language>
  <cp:keywords/>
  <dcterms:created xsi:type="dcterms:W3CDTF">2026-07-18T07:17:35Z</dcterms:created>
  <dcterms:modified xsi:type="dcterms:W3CDTF">2026-07-18T07:17:35Z</dcterms:modified>
</cp:coreProperties>
</file>

<file path=docProps/custom.xml><?xml version="1.0" encoding="utf-8"?>
<Properties xmlns="http://schemas.openxmlformats.org/officeDocument/2006/custom-properties" xmlns:vt="http://schemas.openxmlformats.org/officeDocument/2006/docPropsVTypes"/>
</file>